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87FE84" w14:textId="022A12F9" w:rsidR="00780EDE" w:rsidRPr="00780EDE" w:rsidRDefault="00D466FD" w:rsidP="00780ED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5B0CFF69" wp14:editId="3DF17EF4">
                <wp:simplePos x="0" y="0"/>
                <wp:positionH relativeFrom="margin">
                  <wp:align>right</wp:align>
                </wp:positionH>
                <wp:positionV relativeFrom="paragraph">
                  <wp:posOffset>193</wp:posOffset>
                </wp:positionV>
                <wp:extent cx="5022850" cy="405130"/>
                <wp:effectExtent l="0" t="0" r="6350" b="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0" cy="405517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961926"/>
                        </a:solidFill>
                        <a:ln w="19050" cmpd="thickThin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6EB1F8" w14:textId="5274D5B0" w:rsidR="00D466FD" w:rsidRPr="00780EDE" w:rsidRDefault="00780EDE" w:rsidP="00780EDE">
                            <w:pPr>
                              <w:spacing w:after="0"/>
                              <w:jc w:val="center"/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RUSSE (1)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0CFF69" id="Zone de texte 2" o:spid="_x0000_s1026" style="position:absolute;margin-left:344.3pt;margin-top:0;width:395.5pt;height:31.9pt;z-index:2516602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" fillcolor="#961926" stroked="f" strokeweight="1.5pt">
                <v:stroke linestyle="thickThin" joinstyle="miter"/>
                <v:textbox>
                  <w:txbxContent>
                    <w:p w14:paraId="1B6EB1F8" w14:textId="5274D5B0" w:rsidR="00D466FD" w:rsidRPr="00780EDE" w:rsidRDefault="00780EDE" w:rsidP="00780EDE">
                      <w:pPr>
                        <w:spacing w:after="0"/>
                        <w:jc w:val="center"/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  <w:t>RUSSE (1)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  <w:r w:rsidR="001202FE">
        <w:rPr>
          <w:noProof/>
        </w:rPr>
        <w:drawing>
          <wp:anchor distT="0" distB="0" distL="114300" distR="114300" simplePos="0" relativeHeight="251658240" behindDoc="0" locked="0" layoutInCell="1" allowOverlap="1" wp14:anchorId="5702A63F" wp14:editId="2B57C64C">
            <wp:simplePos x="0" y="0"/>
            <wp:positionH relativeFrom="margin">
              <wp:align>left</wp:align>
            </wp:positionH>
            <wp:positionV relativeFrom="paragraph">
              <wp:posOffset>130</wp:posOffset>
            </wp:positionV>
            <wp:extent cx="1485900" cy="739775"/>
            <wp:effectExtent l="0" t="0" r="0" b="3175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739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EDE" w:rsidRPr="00780EDE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 xml:space="preserve"> ЯЗЫК</w:t>
      </w:r>
      <w:r w:rsidR="00780EDE" w:rsidRPr="00780EDE">
        <w:rPr>
          <w:rFonts w:ascii="Arial" w:eastAsia="Times New Roman" w:hAnsi="Arial" w:cs="Arial"/>
          <w:color w:val="FFFFFF"/>
          <w:sz w:val="26"/>
          <w:szCs w:val="26"/>
          <w:lang w:eastAsia="fr-FR"/>
        </w:rPr>
        <w:t> </w:t>
      </w:r>
    </w:p>
    <w:p w14:paraId="163BFF06" w14:textId="13963EC3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</w:p>
    <w:p w14:paraId="16B34054" w14:textId="77777777" w:rsidR="00780EDE" w:rsidRPr="00780EDE" w:rsidRDefault="00780EDE" w:rsidP="00780EDE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48"/>
          <w:szCs w:val="48"/>
          <w:lang w:eastAsia="fr-FR"/>
        </w:rPr>
        <w:t>УРОК 1</w:t>
      </w:r>
      <w:r w:rsidRPr="00780EDE">
        <w:rPr>
          <w:rFonts w:ascii="Arial" w:eastAsia="Times New Roman" w:hAnsi="Arial" w:cs="Arial"/>
          <w:color w:val="1F5A8B"/>
          <w:sz w:val="48"/>
          <w:szCs w:val="48"/>
          <w:bdr w:val="none" w:sz="0" w:space="0" w:color="auto" w:frame="1"/>
          <w:shd w:val="clear" w:color="auto" w:fill="C6C6C6"/>
          <w:lang w:eastAsia="fr-FR"/>
        </w:rPr>
        <w:t> </w:t>
      </w:r>
    </w:p>
    <w:p w14:paraId="75B7A45D" w14:textId="77777777" w:rsidR="00780EDE" w:rsidRPr="00780EDE" w:rsidRDefault="00780EDE" w:rsidP="00780EDE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8B1A1A"/>
          <w:sz w:val="30"/>
          <w:szCs w:val="30"/>
          <w:lang w:eastAsia="fr-FR"/>
        </w:rPr>
        <w:t>XIX </w:t>
      </w:r>
      <w:proofErr w:type="gramStart"/>
      <w:r w:rsidRPr="00780EDE">
        <w:rPr>
          <w:rFonts w:ascii="Arial" w:eastAsia="Times New Roman" w:hAnsi="Arial" w:cs="Arial"/>
          <w:b/>
          <w:bCs/>
          <w:color w:val="8B1A1A"/>
          <w:sz w:val="30"/>
          <w:szCs w:val="30"/>
          <w:lang w:eastAsia="fr-FR"/>
        </w:rPr>
        <w:t>ВЕК:</w:t>
      </w:r>
      <w:proofErr w:type="gramEnd"/>
      <w:r w:rsidRPr="00780EDE">
        <w:rPr>
          <w:rFonts w:ascii="Arial" w:eastAsia="Times New Roman" w:hAnsi="Arial" w:cs="Arial"/>
          <w:b/>
          <w:bCs/>
          <w:color w:val="8B1A1A"/>
          <w:sz w:val="30"/>
          <w:szCs w:val="30"/>
          <w:lang w:eastAsia="fr-FR"/>
        </w:rPr>
        <w:t> ИСКУССТВО, ОБЩЕСТВО И ВЛАСТЬ</w:t>
      </w:r>
      <w:r w:rsidRPr="00780EDE">
        <w:rPr>
          <w:rFonts w:ascii="Arial" w:eastAsia="Times New Roman" w:hAnsi="Arial" w:cs="Arial"/>
          <w:color w:val="8B1A1A"/>
          <w:sz w:val="30"/>
          <w:szCs w:val="30"/>
          <w:bdr w:val="none" w:sz="0" w:space="0" w:color="auto" w:frame="1"/>
          <w:shd w:val="clear" w:color="auto" w:fill="C6C6C6"/>
          <w:lang w:eastAsia="fr-FR"/>
        </w:rPr>
        <w:t> </w:t>
      </w:r>
    </w:p>
    <w:p w14:paraId="2129796D" w14:textId="77777777" w:rsidR="00780EDE" w:rsidRPr="00780EDE" w:rsidRDefault="00780EDE" w:rsidP="00780EDE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proofErr w:type="gramStart"/>
      <w:r w:rsidRPr="00780EDE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Пробле</w:t>
      </w:r>
      <w:proofErr w:type="spellEnd"/>
      <w:r w:rsidRPr="00780EDE">
        <w:rPr>
          <w:rFonts w:ascii="Arial" w:eastAsia="Times New Roman" w:hAnsi="Arial" w:cs="Arial"/>
          <w:i/>
          <w:iCs/>
          <w:color w:val="555555"/>
          <w:sz w:val="26"/>
          <w:szCs w:val="26"/>
          <w:lang w:val="ru-RU" w:eastAsia="fr-FR"/>
        </w:rPr>
        <w:t>матика</w:t>
      </w:r>
      <w:r w:rsidRPr="00780EDE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:</w:t>
      </w:r>
      <w:proofErr w:type="gramEnd"/>
      <w:r w:rsidRPr="00780EDE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Как</w:t>
      </w:r>
      <w:proofErr w:type="spellEnd"/>
      <w:r w:rsidRPr="00780EDE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в XIX веке русское искусство стало зеркалом общества и инструментом критики власти?</w:t>
      </w:r>
      <w:r w:rsidRPr="00780EDE">
        <w:rPr>
          <w:rFonts w:ascii="Arial" w:eastAsia="Times New Roman" w:hAnsi="Arial" w:cs="Arial"/>
          <w:color w:val="555555"/>
          <w:sz w:val="26"/>
          <w:szCs w:val="26"/>
          <w:bdr w:val="none" w:sz="0" w:space="0" w:color="auto" w:frame="1"/>
          <w:shd w:val="clear" w:color="auto" w:fill="C6C6C6"/>
          <w:lang w:eastAsia="fr-FR"/>
        </w:rPr>
        <w:t> </w:t>
      </w:r>
    </w:p>
    <w:p w14:paraId="4F2404F7" w14:textId="77777777" w:rsidR="00780EDE" w:rsidRPr="00780EDE" w:rsidRDefault="00780EDE" w:rsidP="00780EDE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3DF64AD" w14:textId="77777777" w:rsidR="00780EDE" w:rsidRPr="00780EDE" w:rsidRDefault="00780EDE" w:rsidP="00780EDE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color w:val="F5F5F5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КАК РАБОТАТЬ С ЭТ</w:t>
      </w:r>
      <w:r w:rsidRPr="00780EDE">
        <w:rPr>
          <w:rFonts w:ascii="Arial" w:eastAsia="Times New Roman" w:hAnsi="Arial" w:cs="Arial"/>
          <w:b/>
          <w:bCs/>
          <w:color w:val="FFFFFF"/>
          <w:sz w:val="26"/>
          <w:szCs w:val="26"/>
          <w:lang w:val="ru-RU" w:eastAsia="fr-FR"/>
        </w:rPr>
        <w:t>ОЙ ТЕТРАДЬЮ</w:t>
      </w:r>
      <w:r w:rsidRPr="00780EDE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 ?</w:t>
      </w:r>
      <w:r w:rsidRPr="00780EDE">
        <w:rPr>
          <w:rFonts w:ascii="Arial" w:eastAsia="Times New Roman" w:hAnsi="Arial" w:cs="Arial"/>
          <w:color w:val="FFFFFF"/>
          <w:sz w:val="26"/>
          <w:szCs w:val="26"/>
          <w:lang w:eastAsia="fr-FR"/>
        </w:rPr>
        <w:t> </w:t>
      </w:r>
    </w:p>
    <w:p w14:paraId="1C261EBC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D75DC9F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Эт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val="ru-RU" w:eastAsia="fr-FR"/>
        </w:rPr>
        <w:t>а рабочая тетрадь</w:t>
      </w: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предназначен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val="ru-RU" w:eastAsia="fr-FR"/>
        </w:rPr>
        <w:t>а</w:t>
      </w: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 для самостоятельной работы во время летних каникул. Работайте в своём темпе, но регулярно — лучше 45 минут три раза в неделю, чем один длинный марафон. Каждый раздел включает текст для чтения и анализа, вопросы трёх уровней, лексические упражнения и письменное задание. 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Выполняйте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задания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письменно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в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отдельной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тетради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 </w:t>
      </w:r>
    </w:p>
    <w:p w14:paraId="2D9DC729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[1]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Репродуктивный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—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понимание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текста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  [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2]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Аналитический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—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интерпретация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   [3]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Рефлексивный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—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собственная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позиция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18EE2C11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41D3630" w14:textId="77777777" w:rsidR="00780EDE" w:rsidRPr="00780EDE" w:rsidRDefault="00780EDE" w:rsidP="00780EDE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FB470C7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 — ЛИТЕРАТУРА</w:t>
      </w:r>
      <w:r w:rsidRPr="00780EDE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78577BF9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1.1 </w:t>
      </w:r>
      <w:proofErr w:type="spellStart"/>
      <w:proofErr w:type="gram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Введение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:</w:t>
      </w:r>
      <w:proofErr w:type="gram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слово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как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политический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акт</w:t>
      </w:r>
      <w:proofErr w:type="spellEnd"/>
      <w:r w:rsidRPr="00780EDE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4F3BFF0F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 России XIX века литература занимает особое место в общественной 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жизни: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она является не только формой эстетического самовыражения, но и пространством политической и философской дискуссии. В условиях самодержавия, где свобода прессы была жёстко ограничена, а цензура действовала постоянно, именно художественная литература становится главной трибуной для обсуждения болезненных социальных вопросов — крепостного права, народной нищеты, произвола власти.</w:t>
      </w:r>
      <w:r w:rsidRPr="00780EDE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BB4C92D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1969E4F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Это объясняет, почему великие русские писатели XIX века воспринимались не просто как художники, но как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нравственные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авторитеты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учител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val="ru-RU" w:eastAsia="fr-FR"/>
        </w:rPr>
        <w:t>я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жизни». Лев Толстой, Фёдор Достоевский, Николай Гоголь — все они ощущали на себе давление государства и вместе с тем пользовались огромным авторитетом в обществе. Литература существовала в постоянном напряжении между свободой слова и цензурой.</w:t>
      </w:r>
      <w:r w:rsidRPr="00780EDE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A442A2C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4129BFF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1.2 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Текст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для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анализа</w:t>
      </w:r>
      <w:proofErr w:type="spellEnd"/>
      <w:r w:rsidRPr="00780EDE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38F76073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Н. В.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Гоголь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,</w:t>
      </w:r>
      <w:proofErr w:type="gram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Мёртвые</w:t>
      </w:r>
      <w:proofErr w:type="spellEnd"/>
      <w:proofErr w:type="gram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души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» (1842) —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фрагмент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(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глава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I)</w:t>
      </w:r>
      <w:r w:rsidRPr="00780EDE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53BFB51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924F63D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 ворота гостиницы губернского города NN въехала довольно красивая рессорная небольшая бричка, в которой ездят </w:t>
      </w:r>
      <w:proofErr w:type="gram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холостяки:</w:t>
      </w:r>
      <w:proofErr w:type="gram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отставные подполковники, штабс-капитаны, помещики, имеющие около сотни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душ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крестьян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—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словом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все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те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которых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называют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господами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средней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руки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 В бричке сидел джентльмен, не красавец, но и не дурной наружности, ни слишком толст, ни слишком </w:t>
      </w:r>
      <w:proofErr w:type="gram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тонок;</w:t>
      </w:r>
      <w:proofErr w:type="gram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нельзя сказать, чтобы стар,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однако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ж и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не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так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чтобы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слишком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молод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</w:t>
      </w: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4A077B9E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1C1E4719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lastRenderedPageBreak/>
        <w:t>Въезд его не произвёл в городе совершенно никакого шума и не был сопровождён ничем </w:t>
      </w:r>
      <w:proofErr w:type="gram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особенным;</w:t>
      </w:r>
      <w:proofErr w:type="gram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 xml:space="preserve"> только два русские мужика, стоявшие у дверей кабака против гостиницы, сделали кое-какие замечания, относившиеся, впрочем, более к экипажу, чем к сидевшему в нём. </w:t>
      </w:r>
      <w:proofErr w:type="gram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«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Вишь</w:t>
      </w:r>
      <w:proofErr w:type="spellEnd"/>
      <w:proofErr w:type="gram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ты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», —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сказал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один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другому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— «вон какое колесо! Что ты думаешь, доедет то колесо, если б случилось, в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Москву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или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не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proofErr w:type="gram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доедет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?</w:t>
      </w:r>
      <w:proofErr w:type="gram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» —</w:t>
      </w:r>
      <w:proofErr w:type="gram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Доедет</w:t>
      </w:r>
      <w:proofErr w:type="spellEnd"/>
      <w:proofErr w:type="gram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», —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отвечал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другой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 —</w:t>
      </w:r>
      <w:proofErr w:type="gram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«А</w:t>
      </w:r>
      <w:proofErr w:type="gram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в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Казань-то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я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думаю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не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доедет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?» —</w:t>
      </w:r>
      <w:proofErr w:type="gram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«В</w:t>
      </w:r>
      <w:proofErr w:type="gram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Казань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не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доедет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».</w:t>
      </w: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509A56BC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4BFE3D2B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Этим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разговор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и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кончился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 Молодой человек оглянулся назад, посмотрел экипаж, придержал рукою картуз, чуть не слетевший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от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ветра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и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пошёл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своею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дорогой</w:t>
      </w:r>
      <w:proofErr w:type="spellEnd"/>
      <w:r w:rsidRPr="00780EDE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</w:t>
      </w: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737D7069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E4E6B86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Вопросы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к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тексту</w:t>
      </w:r>
      <w:proofErr w:type="spellEnd"/>
      <w:r w:rsidRPr="00780EDE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17FC56E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[1] </w:t>
      </w:r>
      <w:proofErr w:type="spellStart"/>
      <w:r w:rsidRPr="00780EDE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Уровень</w:t>
      </w:r>
      <w:proofErr w:type="spellEnd"/>
      <w:r w:rsidRPr="00780EDE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 1 — </w:t>
      </w:r>
      <w:proofErr w:type="spellStart"/>
      <w:r w:rsidRPr="00780EDE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Понимание</w:t>
      </w:r>
      <w:proofErr w:type="spellEnd"/>
      <w:r w:rsidRPr="00780EDE">
        <w:rPr>
          <w:rFonts w:ascii="Arial" w:eastAsia="Times New Roman" w:hAnsi="Arial" w:cs="Arial"/>
          <w:color w:val="1A4F8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DC5C6F4" w14:textId="77777777" w:rsidR="00780EDE" w:rsidRPr="00780EDE" w:rsidRDefault="00780EDE" w:rsidP="00780EDE">
      <w:pPr>
        <w:numPr>
          <w:ilvl w:val="0"/>
          <w:numId w:val="19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Кто главный герой этого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отрывка?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Что мы узнаём о нём из первого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абзаца?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76E6F1B" w14:textId="77777777" w:rsidR="00780EDE" w:rsidRPr="00780EDE" w:rsidRDefault="00780EDE" w:rsidP="00780EDE">
      <w:pPr>
        <w:numPr>
          <w:ilvl w:val="0"/>
          <w:numId w:val="20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Как реагируют мужики у кабака на приезд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героя?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Что их интересует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больше?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2A95160" w14:textId="77777777" w:rsidR="00780EDE" w:rsidRPr="00780EDE" w:rsidRDefault="00780EDE" w:rsidP="00780EDE">
      <w:pPr>
        <w:numPr>
          <w:ilvl w:val="0"/>
          <w:numId w:val="21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Найдите в тексте три слова или выражения, характеризующих социальный тип персонажа.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4A39F4C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4231521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</w:t>
      </w:r>
      <w:proofErr w:type="spellStart"/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Уровень</w:t>
      </w:r>
      <w:proofErr w:type="spellEnd"/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 2 — </w:t>
      </w:r>
      <w:proofErr w:type="spellStart"/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Анализ</w:t>
      </w:r>
      <w:proofErr w:type="spellEnd"/>
      <w:r w:rsidRPr="00780EDE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0EE69D5" w14:textId="77777777" w:rsidR="00780EDE" w:rsidRPr="00780EDE" w:rsidRDefault="00780EDE" w:rsidP="00780EDE">
      <w:pPr>
        <w:numPr>
          <w:ilvl w:val="0"/>
          <w:numId w:val="22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Гоголь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описывает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Чичикова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через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систему</w:t>
      </w:r>
      <w:proofErr w:type="spellEnd"/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ни</w:t>
      </w:r>
      <w:proofErr w:type="spellEnd"/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...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ни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...»: 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не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красавец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,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но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и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не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дурной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», «ни слишком толст, ни слишком тонок». Что этот приём говорит о стратегии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персонажа?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55ED7DD" w14:textId="77777777" w:rsidR="00780EDE" w:rsidRPr="00780EDE" w:rsidRDefault="00780EDE" w:rsidP="00780EDE">
      <w:pPr>
        <w:numPr>
          <w:ilvl w:val="0"/>
          <w:numId w:val="23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Разговор мужиков о колесе — случайный ли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эпизод?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Какую функцию он выполняет в начале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романа?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Как Гоголь использует народный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голос?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28BF7B3" w14:textId="77777777" w:rsidR="00780EDE" w:rsidRPr="00780EDE" w:rsidRDefault="00780EDE" w:rsidP="00780EDE">
      <w:pPr>
        <w:numPr>
          <w:ilvl w:val="0"/>
          <w:numId w:val="24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Найдите элементы иронии в этом отрывке. Как Гоголь создаёт комический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эффект?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EAA73A2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C22CD04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</w:t>
      </w:r>
      <w:proofErr w:type="spellStart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 — </w:t>
      </w:r>
      <w:proofErr w:type="spellStart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Рефлексия</w:t>
      </w:r>
      <w:proofErr w:type="spellEnd"/>
      <w:r w:rsidRPr="00780EDE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E1FF104" w14:textId="77777777" w:rsidR="00780EDE" w:rsidRPr="00780EDE" w:rsidRDefault="00780EDE" w:rsidP="00780EDE">
      <w:pPr>
        <w:numPr>
          <w:ilvl w:val="0"/>
          <w:numId w:val="25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Гоголь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писал</w:t>
      </w:r>
      <w:proofErr w:type="spellEnd"/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Мёртвые</w:t>
      </w:r>
      <w:proofErr w:type="spellEnd"/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души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» в то время, когда крепостное право в России ещё существовало. Как само название романа отражает его социальную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критику?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 xml:space="preserve"> В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чём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парадокс</w:t>
      </w:r>
      <w:proofErr w:type="spellEnd"/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мёртвых</w:t>
      </w:r>
      <w:proofErr w:type="spellEnd"/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душ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»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как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товара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?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A6DE2C5" w14:textId="77777777" w:rsidR="00780EDE" w:rsidRPr="00780EDE" w:rsidRDefault="00780EDE" w:rsidP="00780EDE">
      <w:pPr>
        <w:numPr>
          <w:ilvl w:val="0"/>
          <w:numId w:val="26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Можно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ли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сказать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,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что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Чичиков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 xml:space="preserve"> — типичный представитель своего общества или, напротив,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исключение?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Аргументируйте ваш ответ.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4A181DF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3002DD6" w14:textId="77777777" w:rsidR="00780EDE" w:rsidRPr="00780EDE" w:rsidRDefault="00780EDE" w:rsidP="00780EDE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8EB653F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II — </w:t>
      </w:r>
      <w:proofErr w:type="gramStart"/>
      <w:r w:rsidRPr="00780EDE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ЖИВОПИСЬ:</w:t>
      </w:r>
      <w:proofErr w:type="gramEnd"/>
      <w:r w:rsidRPr="00780EDE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 ПЕРЕДВИЖНИКИ И СОЦИАЛЬНАЯ КРИТИКА</w:t>
      </w:r>
      <w:r w:rsidRPr="00780EDE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2998217E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2.1 </w:t>
      </w:r>
      <w:proofErr w:type="spellStart"/>
      <w:proofErr w:type="gram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Контекст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:</w:t>
      </w:r>
      <w:proofErr w:type="gram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рождение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Товарищества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передвижников</w:t>
      </w:r>
      <w:proofErr w:type="spellEnd"/>
      <w:r w:rsidRPr="00780EDE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4C499F10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 1863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году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четырнадцать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студентов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Императорской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Академии художеств отказались писать картину на заданную тему и вышли из академии. Этот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«Бунт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четырнадцати» положил начало движению, которое изменило всё русское искусство: Товариществу передвижных художественных выставок,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основанному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в 1870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году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</w:t>
      </w:r>
      <w:r w:rsidRPr="00780EDE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F67FCCF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35A5C6E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Передвижники отвергали академизм с его мифологическими и религиозными темами, далёкими от реальной жизни. Они хотели показывать настоящую Россию — её деревни, её народ, его страдания и силу. Сам формат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«передвижных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 выставок — которые ездили по провинциальным городам — был политическим жестом: искусство должно было стать доступным для всех, а не только для петербургской элиты. Главным коллекционером стал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московский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купец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Павел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Третьяков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собравший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тысячи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произведений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</w:t>
      </w:r>
      <w:r w:rsidRPr="00780EDE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C98A987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lastRenderedPageBreak/>
        <w:t> </w:t>
      </w:r>
    </w:p>
    <w:p w14:paraId="57AC510C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2.2 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Анализ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произведений</w:t>
      </w:r>
      <w:proofErr w:type="spellEnd"/>
      <w:r w:rsidRPr="00780EDE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08AE0B42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Илья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Репин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,</w:t>
      </w:r>
      <w:proofErr w:type="gram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Бурлаки</w:t>
      </w:r>
      <w:proofErr w:type="spellEnd"/>
      <w:proofErr w:type="gram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на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Волге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» (1870–1873)</w:t>
      </w:r>
      <w:r w:rsidRPr="00780EDE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7F2AAE9" w14:textId="710879D9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708F35CD" wp14:editId="330F67A8">
            <wp:extent cx="5725160" cy="2647950"/>
            <wp:effectExtent l="0" t="0" r="889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0EDE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3936E81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Репин написал эту картину после поездки на Волгу, где впервые увидел бурлаков. По его словам, зрелище людей, впряжённых в лямки вместо лошадей, потрясло его. Картина создавалась три года и была показана на первой передвижной выставке. </w:t>
      </w:r>
    </w:p>
    <w:p w14:paraId="5A033E1A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На переднем плане — группа из одиннадцати мужчин, тянущих баржу бечевой. Художник не создаёт обобщённый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образ</w:t>
      </w:r>
      <w:proofErr w:type="spellEnd"/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народа</w:t>
      </w:r>
      <w:proofErr w:type="spellEnd"/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 —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каждый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персонаж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индивидуален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: у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каждого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своё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лицо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своя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поза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своя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история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 Особенно выделяется молодой человек в центре — он немного отклоняется назад, как будто сопротивляется своей судьбе. Светлый горизонт с парусным судном на заднем плане создаёт горький 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контраст: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прогресс существует — но он недосягаем для этих людей. </w:t>
      </w:r>
    </w:p>
    <w:p w14:paraId="49725339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1EF7B23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Вопросы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к</w:t>
      </w:r>
      <w:proofErr w:type="gram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Бурлакам</w:t>
      </w:r>
      <w:proofErr w:type="spellEnd"/>
      <w:proofErr w:type="gram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»</w:t>
      </w:r>
      <w:r w:rsidRPr="00780EDE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B53C7DB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[1] </w:t>
      </w:r>
      <w:proofErr w:type="spellStart"/>
      <w:r w:rsidRPr="00780EDE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Уровень</w:t>
      </w:r>
      <w:proofErr w:type="spellEnd"/>
      <w:r w:rsidRPr="00780EDE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 1</w:t>
      </w:r>
      <w:r w:rsidRPr="00780EDE">
        <w:rPr>
          <w:rFonts w:ascii="Arial" w:eastAsia="Times New Roman" w:hAnsi="Arial" w:cs="Arial"/>
          <w:color w:val="1A4F8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826E3BD" w14:textId="77777777" w:rsidR="00780EDE" w:rsidRPr="00780EDE" w:rsidRDefault="00780EDE" w:rsidP="00780EDE">
      <w:pPr>
        <w:numPr>
          <w:ilvl w:val="0"/>
          <w:numId w:val="27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Сколько персонажей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изображено?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Как они организованы в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пространстве?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6FBB8EF" w14:textId="77777777" w:rsidR="00780EDE" w:rsidRPr="00780EDE" w:rsidRDefault="00780EDE" w:rsidP="00780EDE">
      <w:pPr>
        <w:numPr>
          <w:ilvl w:val="0"/>
          <w:numId w:val="28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Какой элемент фона создаёт контраст с фигурами на переднем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плане?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1F25244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84A98F9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</w:t>
      </w:r>
      <w:proofErr w:type="spellStart"/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Уровень</w:t>
      </w:r>
      <w:proofErr w:type="spellEnd"/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 2</w:t>
      </w:r>
      <w:r w:rsidRPr="00780EDE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0DB70FB" w14:textId="77777777" w:rsidR="00780EDE" w:rsidRPr="00780EDE" w:rsidRDefault="00780EDE" w:rsidP="00780EDE">
      <w:pPr>
        <w:numPr>
          <w:ilvl w:val="0"/>
          <w:numId w:val="29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Почему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Репин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изображает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каждого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бурлака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по-разному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, а не как однородную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массу?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Какой художественный и политический выбор это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отражает?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D8A4CF0" w14:textId="77777777" w:rsidR="00780EDE" w:rsidRPr="00780EDE" w:rsidRDefault="00780EDE" w:rsidP="00780EDE">
      <w:pPr>
        <w:numPr>
          <w:ilvl w:val="0"/>
          <w:numId w:val="30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Объясните значение молодого человека в центре группы. Как его поза отличается от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других?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DB6617D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8C6CB21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</w:t>
      </w:r>
      <w:proofErr w:type="spellStart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</w:t>
      </w:r>
      <w:r w:rsidRPr="00780EDE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D6B9F36" w14:textId="77777777" w:rsidR="00780EDE" w:rsidRPr="00780EDE" w:rsidRDefault="00780EDE" w:rsidP="00780EDE">
      <w:pPr>
        <w:numPr>
          <w:ilvl w:val="0"/>
          <w:numId w:val="31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Бурлаки</w:t>
      </w:r>
      <w:proofErr w:type="spellEnd"/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на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Волге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»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написана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в 1873 году, через десять лет после отмены крепостного права (1861). Что это говорит о реальных последствиях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реформы?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4C79582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7BF9397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Илья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Репин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,</w:t>
      </w:r>
      <w:proofErr w:type="gram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Иван</w:t>
      </w:r>
      <w:proofErr w:type="spellEnd"/>
      <w:proofErr w:type="gram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Грозный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и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сын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его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Иван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» (1885)</w:t>
      </w:r>
      <w:r w:rsidRPr="00780EDE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B8DC8F7" w14:textId="129F379F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Segoe UI" w:eastAsia="Times New Roman" w:hAnsi="Segoe UI" w:cs="Segoe UI"/>
          <w:noProof/>
          <w:sz w:val="18"/>
          <w:szCs w:val="18"/>
          <w:lang w:eastAsia="fr-FR"/>
        </w:rPr>
        <w:lastRenderedPageBreak/>
        <w:drawing>
          <wp:inline distT="0" distB="0" distL="0" distR="0" wp14:anchorId="410FDA48" wp14:editId="6AA9E410">
            <wp:extent cx="2146935" cy="2146935"/>
            <wp:effectExtent l="0" t="0" r="5715" b="571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35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0EDE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963A604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По свидетельству самого Репина, импульсом к созданию картины послужила симфония Римского-Корсакова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«Антар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», услышанная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им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в 1881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году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— в том же году, когда был убит Александр II. Художник признавался, что музыка пробудила в нём мысли о насилии и крови. </w:t>
      </w:r>
    </w:p>
    <w:p w14:paraId="4EE4ABB6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Центральная пара — отец, прижимающий к груди умирающего сына, которого он только что ударил посохом — написана с поразительным психологическим мастерством. 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Лицо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царя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выражает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не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торжество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власти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 а ужас перед последствиями собственного гнева. Это уже не царь — это преступник перед лицом своего преступления. Картина вызвала такой скандал, что Александр III распорядился закрыть к ней 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доступ: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власть чувствовала в ней аллегорию саморазрушительности самодержавия. </w:t>
      </w:r>
    </w:p>
    <w:p w14:paraId="359C512A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8E28F40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</w:t>
      </w:r>
      <w:proofErr w:type="spellStart"/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Уровень</w:t>
      </w:r>
      <w:proofErr w:type="spellEnd"/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 2</w:t>
      </w:r>
      <w:r w:rsidRPr="00780EDE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69E5FAB" w14:textId="77777777" w:rsidR="00780EDE" w:rsidRPr="00780EDE" w:rsidRDefault="00780EDE" w:rsidP="00780EDE">
      <w:pPr>
        <w:numPr>
          <w:ilvl w:val="0"/>
          <w:numId w:val="32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Какие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цвета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доминируют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в </w:t>
      </w:r>
      <w:proofErr w:type="spellStart"/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картине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Какую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роль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играет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красный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4C8FFA8" w14:textId="77777777" w:rsidR="00780EDE" w:rsidRPr="00780EDE" w:rsidRDefault="00780EDE" w:rsidP="00780EDE">
      <w:pPr>
        <w:numPr>
          <w:ilvl w:val="0"/>
          <w:numId w:val="33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Почему Александр III запретил публичный показ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картины?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Что именно казалось ему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опасным?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E04B662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5D5AC3C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</w:t>
      </w:r>
      <w:proofErr w:type="spellStart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</w:t>
      </w:r>
      <w:r w:rsidRPr="00780EDE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13D6373" w14:textId="77777777" w:rsidR="00780EDE" w:rsidRPr="00780EDE" w:rsidRDefault="00780EDE" w:rsidP="00780EDE">
      <w:pPr>
        <w:numPr>
          <w:ilvl w:val="0"/>
          <w:numId w:val="34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Репин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изображает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Ивана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Грозного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 xml:space="preserve"> в момент, когда он осознаёт свою вину. Как это переворачивает традиционный образ абсолютного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монарха?</w:t>
      </w:r>
      <w:proofErr w:type="gram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B1CEAC0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F669587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Василий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Суриков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,</w:t>
      </w:r>
      <w:proofErr w:type="gram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Боярыня</w:t>
      </w:r>
      <w:proofErr w:type="spellEnd"/>
      <w:proofErr w:type="gram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Морозова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» (1887)</w:t>
      </w:r>
      <w:r w:rsidRPr="00780EDE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D83245A" w14:textId="590B5118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1835C9B6" wp14:editId="5A7BC397">
            <wp:extent cx="5725160" cy="2941955"/>
            <wp:effectExtent l="0" t="0" r="889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94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0EDE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B164F08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lastRenderedPageBreak/>
        <w:t>Суриков работал над этой картиной восемь лет. Феодосия Морозова — историческая 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личность: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богатейшая вдова, сторонница старообрядчества, арестованная в 1671 году по приказу царя Алексея Михайловича. На картине её везут на допрос через московскую улицу. Её поднятая рука с двуперстием — жест старообрядческого благословения — является одновременно актом неповиновения власти. </w:t>
      </w:r>
    </w:p>
    <w:p w14:paraId="21E2EAE8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Суриков мастерски показывает неоднородность 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толпы: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реакции людей варьируются от горя и сочувствия до насмешки. Эта поляризация толпы — зеркало расколотого общества. Морозова — не просто жертва, она символ 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сопротивления: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её вера сильнее власти государства. </w:t>
      </w:r>
    </w:p>
    <w:p w14:paraId="195A89A5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15F3DBB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</w:t>
      </w:r>
      <w:proofErr w:type="spellStart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 — </w:t>
      </w:r>
      <w:proofErr w:type="spellStart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Сравнительное</w:t>
      </w:r>
      <w:proofErr w:type="spellEnd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задание</w:t>
      </w:r>
      <w:proofErr w:type="spellEnd"/>
      <w:r w:rsidRPr="00780EDE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DD01103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Сравните</w:t>
      </w:r>
      <w:proofErr w:type="spellEnd"/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Бурлаков</w:t>
      </w:r>
      <w:proofErr w:type="spellEnd"/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на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Волге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Репина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и «Боярыню Морозову» Сурикова. На обеих картинах изображены люди в ситуации принуждения или страдания. Как каждый художник показывает отношения между личностью и 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властью?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Что общего и что различного в их 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подходе?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(15–20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предложений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) </w:t>
      </w:r>
    </w:p>
    <w:p w14:paraId="32299760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0A11E50" w14:textId="77777777" w:rsidR="00780EDE" w:rsidRPr="00780EDE" w:rsidRDefault="00780EDE" w:rsidP="00780EDE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0148DC6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III — МУЗЫКА И НАЦИОНАЛЬНАЯ ИДЕНТИЧНОСТЬ</w:t>
      </w:r>
      <w:r w:rsidRPr="00780EDE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6F8FACEF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3.1</w:t>
      </w:r>
      <w:proofErr w:type="gram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Могучая</w:t>
      </w:r>
      <w:proofErr w:type="spellEnd"/>
      <w:proofErr w:type="gram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кучка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» —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коллективный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манифест</w:t>
      </w:r>
      <w:proofErr w:type="spellEnd"/>
      <w:r w:rsidRPr="00780EDE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75EA477B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 1856–1870-е годы в Санкт-Петербурге сформировался кружок композиторов, вошедший в историю под названием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Могучая</w:t>
      </w:r>
      <w:proofErr w:type="spellEnd"/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кучка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 (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по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определению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критика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Стасова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). В него входили Балакирев, Кюи, Мусоргский, Бородин и Римский-Корсаков. Их объединяла общая 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программа: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создать музыку, глубоко укоренённую в русских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народных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традициях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 в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противовес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западноевропейским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академическим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канонам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</w:t>
      </w:r>
      <w:r w:rsidRPr="00780EDE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7C520DC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08A7669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3.2 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Сравнительная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proofErr w:type="gram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таблица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:</w:t>
      </w:r>
      <w:proofErr w:type="gram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два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подхода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к «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русскости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»</w:t>
      </w:r>
      <w:r w:rsidRPr="00780EDE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7AED4F7D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5"/>
        <w:gridCol w:w="5324"/>
        <w:gridCol w:w="3721"/>
      </w:tblGrid>
      <w:tr w:rsidR="00780EDE" w:rsidRPr="00780EDE" w14:paraId="75A9F87D" w14:textId="77777777" w:rsidTr="00780EDE">
        <w:trPr>
          <w:trHeight w:val="300"/>
        </w:trPr>
        <w:tc>
          <w:tcPr>
            <w:tcW w:w="18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7D0F7B32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780EDE">
              <w:rPr>
                <w:rFonts w:ascii="Arial" w:eastAsia="Times New Roman" w:hAnsi="Arial" w:cs="Arial"/>
                <w:color w:val="F5F5F5"/>
                <w:sz w:val="24"/>
                <w:szCs w:val="24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55F6390E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«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Могучая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кучка</w:t>
            </w:r>
            <w:proofErr w:type="spellEnd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»</w:t>
            </w:r>
            <w:r w:rsidRPr="00780EDE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61F7ACB8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Чайковский</w:t>
            </w:r>
            <w:proofErr w:type="spellEnd"/>
            <w:r w:rsidRPr="00780EDE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780EDE" w:rsidRPr="00780EDE" w14:paraId="46E19B51" w14:textId="77777777" w:rsidTr="00780EDE">
        <w:trPr>
          <w:trHeight w:val="300"/>
        </w:trPr>
        <w:tc>
          <w:tcPr>
            <w:tcW w:w="18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4AED7F6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Программа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29FB849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Народная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музыка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русские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мелодии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отказ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от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западных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форм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46D79AD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Синтез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русской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традиции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и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европейских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форм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(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симфония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балет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) </w:t>
            </w:r>
          </w:p>
        </w:tc>
      </w:tr>
      <w:tr w:rsidR="00780EDE" w:rsidRPr="00780EDE" w14:paraId="6FB6E9FA" w14:textId="77777777" w:rsidTr="00780EDE">
        <w:trPr>
          <w:trHeight w:val="300"/>
        </w:trPr>
        <w:tc>
          <w:tcPr>
            <w:tcW w:w="18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810587A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Стиль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61F294C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Экспериментальный, реалистичный (речевые интонации у Мусоргского), программная музыка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4800E71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Эмоциональный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мелодичный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доступный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универсальный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780EDE" w:rsidRPr="00780EDE" w14:paraId="5D5D3F8B" w14:textId="77777777" w:rsidTr="00780EDE">
        <w:trPr>
          <w:trHeight w:val="300"/>
        </w:trPr>
        <w:tc>
          <w:tcPr>
            <w:tcW w:w="18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73B0F6F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Главные</w:t>
            </w:r>
            <w:proofErr w:type="spellEnd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произведения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FCBF9A8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«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Борис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Годунов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» (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Мусоргский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); «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Богатырская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симфония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» (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Бородин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); «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Шехеразада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» (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Римский-Корсаков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)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F355DD4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«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Лебединое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озеро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», «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Щелкунчик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», «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Евгений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Онегин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» </w:t>
            </w:r>
          </w:p>
        </w:tc>
      </w:tr>
      <w:tr w:rsidR="00780EDE" w:rsidRPr="00780EDE" w14:paraId="713A98F8" w14:textId="77777777" w:rsidTr="00780EDE">
        <w:trPr>
          <w:trHeight w:val="300"/>
        </w:trPr>
        <w:tc>
          <w:tcPr>
            <w:tcW w:w="18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D5B93CE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Политическая</w:t>
            </w:r>
            <w:proofErr w:type="spellEnd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позиция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D423DA6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Противостояние</w:t>
            </w:r>
            <w:proofErr w:type="spellEnd"/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«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западничеству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»;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искусство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для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народа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5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143CDCB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Надпартийный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;</w:t>
            </w:r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признанный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Западе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</w:tbl>
    <w:p w14:paraId="700B5315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D7F4988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</w:t>
      </w:r>
      <w:proofErr w:type="spellStart"/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Уровень</w:t>
      </w:r>
      <w:proofErr w:type="spellEnd"/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 2 — </w:t>
      </w:r>
      <w:proofErr w:type="spellStart"/>
      <w:r w:rsidRPr="00780EDE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Вопросы</w:t>
      </w:r>
      <w:proofErr w:type="spellEnd"/>
      <w:r w:rsidRPr="00780EDE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734DED2" w14:textId="77777777" w:rsidR="00780EDE" w:rsidRPr="00780EDE" w:rsidRDefault="00780EDE" w:rsidP="00780EDE">
      <w:pPr>
        <w:numPr>
          <w:ilvl w:val="0"/>
          <w:numId w:val="35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В чём принципиальное различие между музыкальными программами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Могучей</w:t>
      </w:r>
      <w:proofErr w:type="spellEnd"/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кучки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» и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Чайковского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?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254CDDE" w14:textId="77777777" w:rsidR="00780EDE" w:rsidRPr="00780EDE" w:rsidRDefault="00780EDE" w:rsidP="00780EDE">
      <w:pPr>
        <w:numPr>
          <w:ilvl w:val="0"/>
          <w:numId w:val="36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Как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вопрос</w:t>
      </w:r>
      <w:proofErr w:type="spellEnd"/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русскости</w:t>
      </w:r>
      <w:proofErr w:type="spellEnd"/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» в музыке связан с более широким политическим спором о пути развития России?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A6AA499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8397174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</w:t>
      </w:r>
      <w:proofErr w:type="spellStart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780EDE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</w:t>
      </w:r>
      <w:r w:rsidRPr="00780EDE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EC229E2" w14:textId="77777777" w:rsidR="00780EDE" w:rsidRPr="00780EDE" w:rsidRDefault="00780EDE" w:rsidP="00780EDE">
      <w:pPr>
        <w:numPr>
          <w:ilvl w:val="0"/>
          <w:numId w:val="37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Можно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ли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говорить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о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национальной</w:t>
      </w:r>
      <w:proofErr w:type="spellEnd"/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идентичности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» в музыке? На каких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основаниях?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Используйте примеры из русской и французской музыкальных традиций.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9CDAC87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2608066" w14:textId="77777777" w:rsidR="00780EDE" w:rsidRPr="00780EDE" w:rsidRDefault="00780EDE" w:rsidP="00780EDE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B2A9C39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lastRenderedPageBreak/>
        <w:t>ЧАСТЬ IV — ЛЕКСИКА И СТИЛИСТИКА</w:t>
      </w:r>
      <w:r w:rsidRPr="00780EDE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0CB82860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4.1 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Тематический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словарь</w:t>
      </w:r>
      <w:proofErr w:type="spellEnd"/>
      <w:r w:rsidRPr="00780EDE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0FF1B369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33"/>
        <w:gridCol w:w="1666"/>
        <w:gridCol w:w="6091"/>
      </w:tblGrid>
      <w:tr w:rsidR="00780EDE" w:rsidRPr="00780EDE" w14:paraId="0A1932DE" w14:textId="77777777" w:rsidTr="00780EDE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467C7007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Русское</w:t>
            </w:r>
            <w:proofErr w:type="spellEnd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слово</w:t>
            </w:r>
            <w:proofErr w:type="spellEnd"/>
            <w:r w:rsidRPr="00780EDE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2EE28ED1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Traduction</w:t>
            </w:r>
            <w:r w:rsidRPr="00780EDE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448DAC56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Пример</w:t>
            </w:r>
            <w:proofErr w:type="spellEnd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в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контексте</w:t>
            </w:r>
            <w:proofErr w:type="spellEnd"/>
            <w:r w:rsidRPr="00780EDE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780EDE" w:rsidRPr="00780EDE" w14:paraId="03DD8838" w14:textId="77777777" w:rsidTr="00780EDE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3C1170A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самодержавие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219D8A70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autocratie</w:t>
            </w:r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3D4C02F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При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самодержавии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вся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власть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сосредоточена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в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руках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царя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780EDE" w:rsidRPr="00780EDE" w14:paraId="0D3FE16A" w14:textId="77777777" w:rsidTr="00780EDE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4BF8836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крепостное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право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22D95E7A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servage</w:t>
            </w:r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80A4684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Крепостное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право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было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отменено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в 1861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году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780EDE" w:rsidRPr="00780EDE" w14:paraId="17F31F06" w14:textId="77777777" w:rsidTr="00780EDE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6B76078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цензура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23FCC7F1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censure</w:t>
            </w:r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38F350E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Цензура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не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позволяла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публиковать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критические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тексты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780EDE" w:rsidRPr="00780EDE" w14:paraId="7A9B563C" w14:textId="77777777" w:rsidTr="00780EDE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4F9E0D9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социальная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критика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6133E376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critique</w:t>
            </w:r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sociale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EA9FEA9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Передвижники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занимались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социальной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критикой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через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живопись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780EDE" w:rsidRPr="00780EDE" w14:paraId="533B5CC5" w14:textId="77777777" w:rsidTr="00780EDE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4482885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достоинство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народа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4F473F5F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dignité</w:t>
            </w:r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du peuple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B56FD2B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Репин показывает достоинство простого человека даже в страдании. </w:t>
            </w:r>
          </w:p>
        </w:tc>
      </w:tr>
      <w:tr w:rsidR="00780EDE" w:rsidRPr="00780EDE" w14:paraId="30D689C2" w14:textId="77777777" w:rsidTr="00780EDE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762DF0A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художественный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манифест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7134493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manifeste</w:t>
            </w:r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artistique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93A68E2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«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Бунт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четырнадцати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»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стал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художественным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манифестом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780EDE" w:rsidRPr="00780EDE" w14:paraId="3FDAEECA" w14:textId="77777777" w:rsidTr="00780EDE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16FA148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абсолютная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власть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228B1DC7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pouvoir</w:t>
            </w:r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absolu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E020DDE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Абсолютная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власть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ведёт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к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насилию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—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такова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идея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Репина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780EDE" w:rsidRPr="00780EDE" w14:paraId="42372A82" w14:textId="77777777" w:rsidTr="00780EDE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D079FDC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национальная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идентичность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388CAB04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identité</w:t>
            </w:r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nationale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789881B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Музыка</w:t>
            </w:r>
            <w:proofErr w:type="spellEnd"/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«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кучкистов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»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строилась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национальной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идентичности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780EDE" w:rsidRPr="00780EDE" w14:paraId="62CDED29" w14:textId="77777777" w:rsidTr="00780EDE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96687A1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народная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тема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4D6E137D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thème</w:t>
            </w:r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populaire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2EE80BF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Народная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тема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объединяет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литературу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и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живопись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XIX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века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780EDE" w:rsidRPr="00780EDE" w14:paraId="32DBAAA4" w14:textId="77777777" w:rsidTr="00780EDE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1102C91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внутренний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конфликт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348A7504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conflit</w:t>
            </w:r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intérieur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EB7F917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Достоевский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исследует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внутренний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конфликт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человека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</w:tbl>
    <w:p w14:paraId="302E33C4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784A60A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4.2 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Упражнения</w:t>
      </w:r>
      <w:proofErr w:type="spellEnd"/>
      <w:r w:rsidRPr="00780EDE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36E2C48B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Упражнение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1 —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Заполните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пропуски</w:t>
      </w:r>
      <w:proofErr w:type="spellEnd"/>
      <w:r w:rsidRPr="00780EDE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49AEC87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i/>
          <w:iCs/>
          <w:color w:val="000000"/>
          <w:lang w:eastAsia="fr-FR"/>
        </w:rPr>
        <w:t>Слова для </w:t>
      </w:r>
      <w:proofErr w:type="gramStart"/>
      <w:r w:rsidRPr="00780EDE">
        <w:rPr>
          <w:rFonts w:ascii="Arial" w:eastAsia="Times New Roman" w:hAnsi="Arial" w:cs="Arial"/>
          <w:i/>
          <w:iCs/>
          <w:color w:val="000000"/>
          <w:lang w:eastAsia="fr-FR"/>
        </w:rPr>
        <w:t>справки:</w:t>
      </w:r>
      <w:proofErr w:type="gramEnd"/>
      <w:r w:rsidRPr="00780EDE">
        <w:rPr>
          <w:rFonts w:ascii="Arial" w:eastAsia="Times New Roman" w:hAnsi="Arial" w:cs="Arial"/>
          <w:i/>
          <w:iCs/>
          <w:color w:val="000000"/>
          <w:lang w:eastAsia="fr-FR"/>
        </w:rPr>
        <w:t> цензура | самодержавие | достоинство | национальная идентичность | социальная критика | манифест</w:t>
      </w:r>
      <w:r w:rsidRPr="00780EDE">
        <w:rPr>
          <w:rFonts w:ascii="Arial" w:eastAsia="Times New Roman" w:hAnsi="Arial" w:cs="Arial"/>
          <w:color w:val="000000"/>
          <w:lang w:eastAsia="fr-FR"/>
        </w:rPr>
        <w:t> </w:t>
      </w:r>
    </w:p>
    <w:p w14:paraId="3670BD54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1E1C0188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1. В условиях __________, когда свободная пресса была невозможна, литература становилась главным орудием __________. </w:t>
      </w:r>
    </w:p>
    <w:p w14:paraId="337372DB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2. Передвижники создали художественный __________, отвергавший академизм и провозглашавший искусство для народа. </w:t>
      </w:r>
    </w:p>
    <w:p w14:paraId="6F0A1B17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3. Репин изображает бурлаков, показывая __________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простого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человека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 а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не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жалкие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существа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 </w:t>
      </w:r>
    </w:p>
    <w:p w14:paraId="71BE31E5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4. 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Вопрос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о __________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России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—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кто</w:t>
      </w:r>
      <w:proofErr w:type="spellEnd"/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мы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: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европейцы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или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особый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народ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?» —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объединяет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споры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о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музыке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литературе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и </w:t>
      </w:r>
      <w:proofErr w:type="spell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живописи</w:t>
      </w:r>
      <w:proofErr w:type="spell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 </w:t>
      </w:r>
    </w:p>
    <w:p w14:paraId="288D17CD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7D6E5D2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Упражнение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2 —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Конструкции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для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анализа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произведения</w:t>
      </w:r>
      <w:proofErr w:type="spellEnd"/>
      <w:r w:rsidRPr="00780EDE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A3B74AB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Используйте следующие конструкции для написания 6–8 предложений об одном из рассмотренных 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произведений: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5F7939E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1"/>
        <w:gridCol w:w="4500"/>
      </w:tblGrid>
      <w:tr w:rsidR="00780EDE" w:rsidRPr="00780EDE" w14:paraId="0A0A456D" w14:textId="77777777" w:rsidTr="00780EDE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35E709E3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Конструкция</w:t>
            </w:r>
            <w:proofErr w:type="spellEnd"/>
            <w:r w:rsidRPr="00780EDE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7B731C1C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Функция</w:t>
            </w:r>
            <w:proofErr w:type="spellEnd"/>
            <w:r w:rsidRPr="00780EDE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780EDE" w:rsidRPr="00780EDE" w14:paraId="7D8493BB" w14:textId="77777777" w:rsidTr="00780EDE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71625C3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первом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плане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изображено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7B38866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описание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композиции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780EDE" w:rsidRPr="00780EDE" w14:paraId="1232D201" w14:textId="77777777" w:rsidTr="00780EDE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6224759A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Художник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намеренно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использует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...,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чтобы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2BC07AC6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анализ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художественного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приёма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780EDE" w:rsidRPr="00780EDE" w14:paraId="7F283AD5" w14:textId="77777777" w:rsidTr="00780EDE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2AF1C32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Это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произведение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можно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интерпретировать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как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2D98DF8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интерпретация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смысла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780EDE" w:rsidRPr="00780EDE" w14:paraId="523B1E55" w14:textId="77777777" w:rsidTr="00780EDE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4565F21E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контексте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своего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времени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картина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30642BC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историческая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контекстуализация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780EDE" w:rsidRPr="00780EDE" w14:paraId="57F7A9C7" w14:textId="77777777" w:rsidTr="00780EDE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1077C6B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Контраст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между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X и Y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подчёркивает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73CF108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анализ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контраста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780EDE" w:rsidRPr="00780EDE" w14:paraId="6C587FB8" w14:textId="77777777" w:rsidTr="00780EDE">
        <w:trPr>
          <w:trHeight w:val="300"/>
        </w:trPr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3392A62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Реакция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публики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свидетельствует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о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том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что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... </w:t>
            </w:r>
          </w:p>
        </w:tc>
        <w:tc>
          <w:tcPr>
            <w:tcW w:w="4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31BCB71" w14:textId="77777777" w:rsidR="00780EDE" w:rsidRPr="00780EDE" w:rsidRDefault="00780EDE" w:rsidP="00780EDE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анализ</w:t>
            </w:r>
            <w:proofErr w:type="spellEnd"/>
            <w:proofErr w:type="gram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рецепции</w:t>
            </w:r>
            <w:proofErr w:type="spellEnd"/>
            <w:r w:rsidRPr="00780EDE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</w:tbl>
    <w:p w14:paraId="1A28B599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6CB7CE2" w14:textId="77777777" w:rsidR="00780EDE" w:rsidRPr="00780EDE" w:rsidRDefault="00780EDE" w:rsidP="00780EDE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0943C0D" w14:textId="77777777" w:rsidR="00780EDE" w:rsidRDefault="00780EDE" w:rsidP="00780EDE">
      <w:pPr>
        <w:spacing w:after="0" w:line="240" w:lineRule="auto"/>
        <w:textAlignment w:val="baseline"/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</w:pPr>
    </w:p>
    <w:p w14:paraId="08B6524B" w14:textId="77777777" w:rsidR="00780EDE" w:rsidRDefault="00780EDE" w:rsidP="00780EDE">
      <w:pPr>
        <w:spacing w:after="0" w:line="240" w:lineRule="auto"/>
        <w:textAlignment w:val="baseline"/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</w:pPr>
    </w:p>
    <w:p w14:paraId="6782BCD2" w14:textId="11D08CCD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lastRenderedPageBreak/>
        <w:t>ЧАСТЬ V — ПИСЬМЕННОЕ ЗАДАНИЕ</w:t>
      </w:r>
      <w:r w:rsidRPr="00780EDE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1D92B283" w14:textId="77777777" w:rsidR="00780EDE" w:rsidRPr="00780EDE" w:rsidRDefault="00780EDE" w:rsidP="00780EDE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color w:val="F5F5F5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ИТОГОВОЕ ЭССЕ</w:t>
      </w:r>
      <w:r w:rsidRPr="00780EDE">
        <w:rPr>
          <w:rFonts w:ascii="Arial" w:eastAsia="Times New Roman" w:hAnsi="Arial" w:cs="Arial"/>
          <w:color w:val="FFFFFF"/>
          <w:sz w:val="26"/>
          <w:szCs w:val="26"/>
          <w:lang w:eastAsia="fr-FR"/>
        </w:rPr>
        <w:t> </w:t>
      </w:r>
    </w:p>
    <w:p w14:paraId="1FD7067C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720940C" w14:textId="77777777" w:rsidR="00780EDE" w:rsidRPr="00780EDE" w:rsidRDefault="00780EDE" w:rsidP="00780EDE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gramStart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«</w:t>
      </w:r>
      <w:proofErr w:type="spellStart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Искусство</w:t>
      </w:r>
      <w:proofErr w:type="spellEnd"/>
      <w:proofErr w:type="gramEnd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в </w:t>
      </w:r>
      <w:proofErr w:type="spellStart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России</w:t>
      </w:r>
      <w:proofErr w:type="spellEnd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XIX </w:t>
      </w:r>
      <w:proofErr w:type="spellStart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века</w:t>
      </w:r>
      <w:proofErr w:type="spellEnd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— </w:t>
      </w:r>
      <w:proofErr w:type="spellStart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это</w:t>
      </w:r>
      <w:proofErr w:type="spellEnd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не</w:t>
      </w:r>
      <w:proofErr w:type="spellEnd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украшение</w:t>
      </w:r>
      <w:proofErr w:type="spellEnd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, а </w:t>
      </w:r>
      <w:proofErr w:type="spellStart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оружие</w:t>
      </w:r>
      <w:proofErr w:type="spellEnd"/>
      <w:r w:rsidRPr="00780EDE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.»</w:t>
      </w:r>
      <w:r w:rsidRPr="00780EDE">
        <w:rPr>
          <w:rFonts w:ascii="Arial" w:eastAsia="Times New Roman" w:hAnsi="Arial" w:cs="Arial"/>
          <w:color w:val="000000"/>
          <w:sz w:val="28"/>
          <w:szCs w:val="28"/>
          <w:lang w:eastAsia="fr-FR"/>
        </w:rPr>
        <w:t> </w:t>
      </w:r>
    </w:p>
    <w:p w14:paraId="57DC5165" w14:textId="77777777" w:rsidR="00780EDE" w:rsidRPr="00780EDE" w:rsidRDefault="00780EDE" w:rsidP="00780EDE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Согласны ли вы с этим </w:t>
      </w:r>
      <w:proofErr w:type="gramStart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утверждением?</w:t>
      </w:r>
      <w:proofErr w:type="gramEnd"/>
      <w:r w:rsidRPr="00780EDE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Опираясь на конкретные примеры из литературы, живописи и музыки, рассмотренные в этом уроке, покажите, как русское искусство XIX века соотносилось с властью, обществом и историей. </w:t>
      </w:r>
    </w:p>
    <w:p w14:paraId="3A2B8302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proofErr w:type="gramStart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Объём</w:t>
      </w:r>
      <w:proofErr w:type="spellEnd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:</w:t>
      </w:r>
      <w:proofErr w:type="gramEnd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 xml:space="preserve"> 25–35 </w:t>
      </w:r>
      <w:proofErr w:type="spellStart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предложений</w:t>
      </w:r>
      <w:proofErr w:type="spellEnd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. </w:t>
      </w:r>
      <w:proofErr w:type="spellStart"/>
      <w:proofErr w:type="gramStart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Структура</w:t>
      </w:r>
      <w:proofErr w:type="spellEnd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:</w:t>
      </w:r>
      <w:proofErr w:type="gramEnd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введение</w:t>
      </w:r>
      <w:proofErr w:type="spellEnd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 (</w:t>
      </w:r>
      <w:proofErr w:type="spellStart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проблема</w:t>
      </w:r>
      <w:proofErr w:type="spellEnd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) → </w:t>
      </w:r>
      <w:proofErr w:type="spellStart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три</w:t>
      </w:r>
      <w:proofErr w:type="spellEnd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аргумента</w:t>
      </w:r>
      <w:proofErr w:type="spellEnd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 с </w:t>
      </w:r>
      <w:proofErr w:type="spellStart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примерами</w:t>
      </w:r>
      <w:proofErr w:type="spellEnd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 → </w:t>
      </w:r>
      <w:proofErr w:type="spellStart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заключение</w:t>
      </w:r>
      <w:proofErr w:type="spellEnd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 (</w:t>
      </w:r>
      <w:proofErr w:type="spellStart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позиция</w:t>
      </w:r>
      <w:proofErr w:type="spellEnd"/>
      <w:r w:rsidRPr="00780EDE">
        <w:rPr>
          <w:rFonts w:ascii="Arial" w:eastAsia="Times New Roman" w:hAnsi="Arial" w:cs="Arial"/>
          <w:i/>
          <w:iCs/>
          <w:color w:val="666666"/>
          <w:lang w:eastAsia="fr-FR"/>
        </w:rPr>
        <w:t>).</w:t>
      </w:r>
      <w:r w:rsidRPr="00780EDE">
        <w:rPr>
          <w:rFonts w:ascii="Arial" w:eastAsia="Times New Roman" w:hAnsi="Arial" w:cs="Arial"/>
          <w:color w:val="666666"/>
          <w:lang w:eastAsia="fr-FR"/>
        </w:rPr>
        <w:t> </w:t>
      </w:r>
    </w:p>
    <w:p w14:paraId="324DAC1C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8D0737A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Рекомендуемый</w:t>
      </w:r>
      <w:proofErr w:type="spellEnd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план</w:t>
      </w:r>
      <w:proofErr w:type="spellEnd"/>
      <w:r w:rsidRPr="00780EDE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FEB1033" w14:textId="77777777" w:rsidR="00780EDE" w:rsidRPr="00780EDE" w:rsidRDefault="00780EDE" w:rsidP="00780EDE">
      <w:pPr>
        <w:numPr>
          <w:ilvl w:val="0"/>
          <w:numId w:val="38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Введение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: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сформулируйте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проблему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и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ваш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тезис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.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7D93831" w14:textId="77777777" w:rsidR="00780EDE" w:rsidRPr="00780EDE" w:rsidRDefault="00780EDE" w:rsidP="00780EDE">
      <w:pPr>
        <w:numPr>
          <w:ilvl w:val="0"/>
          <w:numId w:val="39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Аргумент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1: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Литература как форма социальной критики (Гоголь, Достоевский).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34D641B" w14:textId="77777777" w:rsidR="00780EDE" w:rsidRPr="00780EDE" w:rsidRDefault="00780EDE" w:rsidP="00780EDE">
      <w:pPr>
        <w:numPr>
          <w:ilvl w:val="0"/>
          <w:numId w:val="40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Аргумент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2: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Живопись передвижников как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политическое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высказывание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(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Репин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 xml:space="preserve">, 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Суриков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).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B060B0B" w14:textId="77777777" w:rsidR="00780EDE" w:rsidRPr="00780EDE" w:rsidRDefault="00780EDE" w:rsidP="00780EDE">
      <w:pPr>
        <w:numPr>
          <w:ilvl w:val="0"/>
          <w:numId w:val="41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Аргумент 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3: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Музыка и вопрос национальной идентичности (Мусоргский vs Чайковский).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1E2776B" w14:textId="77777777" w:rsidR="00780EDE" w:rsidRPr="00780EDE" w:rsidRDefault="00780EDE" w:rsidP="00780EDE">
      <w:pPr>
        <w:numPr>
          <w:ilvl w:val="0"/>
          <w:numId w:val="42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Заключение: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может ли искусство оставаться политически нейтральным?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80C2D39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62FA604" w14:textId="77777777" w:rsidR="00780EDE" w:rsidRPr="00780EDE" w:rsidRDefault="00780EDE" w:rsidP="00780EDE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D00DE24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РЕСУРСЫ ДЛЯ САМОСТОЯТЕЛЬНОГО ИЗУЧЕНИЯ</w:t>
      </w:r>
      <w:r w:rsidRPr="00780EDE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4556DA21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Для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чтения</w:t>
      </w:r>
      <w:proofErr w:type="spellEnd"/>
      <w:r w:rsidRPr="00780EDE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2FFAEFAB" w14:textId="77777777" w:rsidR="00780EDE" w:rsidRPr="00780EDE" w:rsidRDefault="00780EDE" w:rsidP="00780EDE">
      <w:pPr>
        <w:numPr>
          <w:ilvl w:val="0"/>
          <w:numId w:val="43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Н. В.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Гоголь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,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Мёртвые</w:t>
      </w:r>
      <w:proofErr w:type="spellEnd"/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души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» —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главы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I, XI (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образ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Чичикова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)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8C93821" w14:textId="77777777" w:rsidR="00780EDE" w:rsidRPr="00780EDE" w:rsidRDefault="00780EDE" w:rsidP="00780EDE">
      <w:pPr>
        <w:numPr>
          <w:ilvl w:val="0"/>
          <w:numId w:val="44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Л. Н.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Толстой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,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После</w:t>
      </w:r>
      <w:proofErr w:type="spellEnd"/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бала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» (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короткий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рассказ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)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A7B2EFD" w14:textId="77777777" w:rsidR="00780EDE" w:rsidRPr="00780EDE" w:rsidRDefault="00780EDE" w:rsidP="00780EDE">
      <w:pPr>
        <w:numPr>
          <w:ilvl w:val="0"/>
          <w:numId w:val="45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lang w:eastAsia="fr-FR"/>
        </w:rPr>
        <w:t>Ф. М.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Достоевский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,</w:t>
      </w: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Преступление</w:t>
      </w:r>
      <w:proofErr w:type="spellEnd"/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и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наказание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» —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часть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I (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монолог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Раскольникова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)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2C69A6C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81ED409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Для</w:t>
      </w:r>
      <w:proofErr w:type="spellEnd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просмотра</w:t>
      </w:r>
      <w:proofErr w:type="spellEnd"/>
      <w:r w:rsidRPr="00780EDE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01B93CF5" w14:textId="77777777" w:rsidR="00780EDE" w:rsidRPr="00780EDE" w:rsidRDefault="00780EDE" w:rsidP="00780EDE">
      <w:pPr>
        <w:numPr>
          <w:ilvl w:val="0"/>
          <w:numId w:val="46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Сайт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Третьяковской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галереи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:</w:t>
      </w:r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 xml:space="preserve"> tretyakovgallery.ru —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виртуальные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туры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по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залам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XIX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века</w:t>
      </w:r>
      <w:proofErr w:type="spellEnd"/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A6434C2" w14:textId="77777777" w:rsidR="00780EDE" w:rsidRPr="00780EDE" w:rsidRDefault="00780EDE" w:rsidP="00780EDE">
      <w:pPr>
        <w:numPr>
          <w:ilvl w:val="0"/>
          <w:numId w:val="47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Документальный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фильм</w:t>
      </w:r>
      <w:proofErr w:type="spellEnd"/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Передвижники</w:t>
      </w:r>
      <w:proofErr w:type="spellEnd"/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» —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доступен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на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YouTube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148C155" w14:textId="77777777" w:rsidR="00780EDE" w:rsidRPr="00780EDE" w:rsidRDefault="00780EDE" w:rsidP="00780EDE">
      <w:pPr>
        <w:numPr>
          <w:ilvl w:val="0"/>
          <w:numId w:val="48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gram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«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Борис</w:t>
      </w:r>
      <w:proofErr w:type="spellEnd"/>
      <w:proofErr w:type="gram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Годунов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»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Мусоргского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—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запись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Большого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780EDE">
        <w:rPr>
          <w:rFonts w:ascii="Arial" w:eastAsia="Times New Roman" w:hAnsi="Arial" w:cs="Arial"/>
          <w:sz w:val="24"/>
          <w:szCs w:val="24"/>
          <w:lang w:eastAsia="fr-FR"/>
        </w:rPr>
        <w:t>театра</w:t>
      </w:r>
      <w:proofErr w:type="spellEnd"/>
      <w:r w:rsidRPr="00780EDE">
        <w:rPr>
          <w:rFonts w:ascii="Arial" w:eastAsia="Times New Roman" w:hAnsi="Arial" w:cs="Arial"/>
          <w:sz w:val="24"/>
          <w:szCs w:val="24"/>
          <w:lang w:eastAsia="fr-FR"/>
        </w:rPr>
        <w:t> (YouTube)</w:t>
      </w: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F2DB5F7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780EDE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7AAA7A3" w14:textId="77777777" w:rsidR="00780EDE" w:rsidRPr="00780EDE" w:rsidRDefault="00780EDE" w:rsidP="00780EDE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gramStart"/>
      <w:r w:rsidRPr="00780EDE">
        <w:rPr>
          <w:rFonts w:ascii="Arial" w:eastAsia="Times New Roman" w:hAnsi="Arial" w:cs="Arial"/>
          <w:i/>
          <w:iCs/>
          <w:color w:val="444444"/>
          <w:lang w:eastAsia="fr-FR"/>
        </w:rPr>
        <w:t>Совет:</w:t>
      </w:r>
      <w:proofErr w:type="gramEnd"/>
      <w:r w:rsidRPr="00780EDE">
        <w:rPr>
          <w:rFonts w:ascii="Arial" w:eastAsia="Times New Roman" w:hAnsi="Arial" w:cs="Arial"/>
          <w:i/>
          <w:iCs/>
          <w:color w:val="444444"/>
          <w:lang w:eastAsia="fr-FR"/>
        </w:rPr>
        <w:t> ведите словарь по каждому уроку. Записывайте не только переводы, но и примеры употребления в контексте. Это лучший способ подготовиться к khôlle в </w:t>
      </w:r>
      <w:proofErr w:type="spellStart"/>
      <w:r w:rsidRPr="00780EDE">
        <w:rPr>
          <w:rFonts w:ascii="Arial" w:eastAsia="Times New Roman" w:hAnsi="Arial" w:cs="Arial"/>
          <w:i/>
          <w:iCs/>
          <w:color w:val="444444"/>
          <w:lang w:eastAsia="fr-FR"/>
        </w:rPr>
        <w:t>сентябре</w:t>
      </w:r>
      <w:proofErr w:type="spellEnd"/>
      <w:r w:rsidRPr="00780EDE">
        <w:rPr>
          <w:rFonts w:ascii="Arial" w:eastAsia="Times New Roman" w:hAnsi="Arial" w:cs="Arial"/>
          <w:i/>
          <w:iCs/>
          <w:color w:val="444444"/>
          <w:lang w:eastAsia="fr-FR"/>
        </w:rPr>
        <w:t>.</w:t>
      </w:r>
      <w:r w:rsidRPr="00780EDE">
        <w:rPr>
          <w:rFonts w:ascii="Arial" w:eastAsia="Times New Roman" w:hAnsi="Arial" w:cs="Arial"/>
          <w:color w:val="444444"/>
          <w:lang w:eastAsia="fr-FR"/>
        </w:rPr>
        <w:t> </w:t>
      </w:r>
    </w:p>
    <w:p w14:paraId="41B2AD18" w14:textId="77777777" w:rsidR="00780EDE" w:rsidRPr="00D466FD" w:rsidRDefault="00780EDE" w:rsidP="00D466FD">
      <w:pPr>
        <w:spacing w:after="0"/>
        <w:rPr>
          <w:rFonts w:ascii="URW DIN" w:hAnsi="URW DIN"/>
        </w:rPr>
      </w:pPr>
    </w:p>
    <w:sectPr w:rsidR="00780EDE" w:rsidRPr="00D466FD" w:rsidSect="00703455">
      <w:headerReference w:type="default" r:id="rId11"/>
      <w:footerReference w:type="default" r:id="rId12"/>
      <w:pgSz w:w="11906" w:h="16838"/>
      <w:pgMar w:top="821" w:right="707" w:bottom="1134" w:left="709" w:header="284" w:footer="2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D71A3F" w14:textId="77777777" w:rsidR="00903277" w:rsidRDefault="00903277" w:rsidP="00903277">
      <w:pPr>
        <w:spacing w:after="0" w:line="240" w:lineRule="auto"/>
      </w:pPr>
      <w:r>
        <w:separator/>
      </w:r>
    </w:p>
  </w:endnote>
  <w:endnote w:type="continuationSeparator" w:id="0">
    <w:p w14:paraId="4C8FA262" w14:textId="77777777" w:rsidR="00903277" w:rsidRDefault="00903277" w:rsidP="009032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altName w:val="Times New Roman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URW DIN Cond">
    <w:panose1 w:val="00000800000000000000"/>
    <w:charset w:val="00"/>
    <w:family w:val="auto"/>
    <w:pitch w:val="variable"/>
    <w:sig w:usb0="20000007" w:usb1="00000001" w:usb2="00000000" w:usb3="00000000" w:csb0="000001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URW DIN">
    <w:panose1 w:val="00000500000000000000"/>
    <w:charset w:val="00"/>
    <w:family w:val="auto"/>
    <w:pitch w:val="variable"/>
    <w:sig w:usb0="20000007" w:usb1="00000001" w:usb2="00000000" w:usb3="00000000" w:csb0="00000193" w:csb1="00000000"/>
  </w:font>
  <w:font w:name="URW DIN Cond Light">
    <w:panose1 w:val="00000400000000000000"/>
    <w:charset w:val="00"/>
    <w:family w:val="auto"/>
    <w:pitch w:val="variable"/>
    <w:sig w:usb0="20000007" w:usb1="00000001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F2AC12" w14:textId="4E18E3A4" w:rsidR="00903277" w:rsidRPr="00C57F7F" w:rsidRDefault="005A1D99" w:rsidP="00C57F7F">
    <w:pPr>
      <w:pStyle w:val="Pieddepage"/>
      <w:tabs>
        <w:tab w:val="clear" w:pos="9072"/>
        <w:tab w:val="right" w:pos="10063"/>
      </w:tabs>
      <w:jc w:val="center"/>
    </w:pPr>
    <w:sdt>
      <w:sdtPr>
        <w:id w:val="1230039141"/>
        <w:docPartObj>
          <w:docPartGallery w:val="Page Numbers (Bottom of Page)"/>
          <w:docPartUnique/>
        </w:docPartObj>
      </w:sdtPr>
      <w:sdtEndPr/>
      <w:sdtContent>
        <w:r w:rsidR="00D67ADE">
          <w:rPr>
            <w:rFonts w:ascii="URW DIN Cond Light" w:hAnsi="URW DIN Cond Light"/>
            <w:i/>
            <w:iCs/>
            <w:sz w:val="20"/>
            <w:szCs w:val="20"/>
          </w:rPr>
          <w:t>Devoirs</w:t>
        </w:r>
        <w:r w:rsidR="00D466FD">
          <w:rPr>
            <w:rFonts w:ascii="URW DIN Cond Light" w:hAnsi="URW DIN Cond Light"/>
            <w:i/>
            <w:iCs/>
            <w:sz w:val="20"/>
            <w:szCs w:val="20"/>
          </w:rPr>
          <w:t xml:space="preserve"> d’été – </w:t>
        </w:r>
        <w:r w:rsidR="00780EDE">
          <w:rPr>
            <w:rFonts w:ascii="URW DIN Cond Light" w:hAnsi="URW DIN Cond Light"/>
            <w:i/>
            <w:iCs/>
            <w:sz w:val="20"/>
            <w:szCs w:val="20"/>
          </w:rPr>
          <w:t xml:space="preserve">Russe </w:t>
        </w:r>
        <w:r>
          <w:rPr>
            <w:rFonts w:ascii="URW DIN Cond Light" w:hAnsi="URW DIN Cond Light"/>
            <w:i/>
            <w:iCs/>
            <w:sz w:val="20"/>
            <w:szCs w:val="20"/>
          </w:rPr>
          <w:t>(</w:t>
        </w:r>
        <w:r w:rsidR="00780EDE">
          <w:rPr>
            <w:rFonts w:ascii="URW DIN Cond Light" w:hAnsi="URW DIN Cond Light"/>
            <w:i/>
            <w:iCs/>
            <w:sz w:val="20"/>
            <w:szCs w:val="20"/>
          </w:rPr>
          <w:t>1</w:t>
        </w:r>
        <w:r>
          <w:rPr>
            <w:rFonts w:ascii="URW DIN Cond Light" w:hAnsi="URW DIN Cond Light"/>
            <w:i/>
            <w:iCs/>
            <w:sz w:val="20"/>
            <w:szCs w:val="20"/>
          </w:rPr>
          <w:t>)</w:t>
        </w:r>
        <w:r w:rsidR="00D466FD">
          <w:rPr>
            <w:rFonts w:ascii="URW DIN Cond Light" w:hAnsi="URW DIN Cond Light"/>
            <w:i/>
            <w:iCs/>
            <w:sz w:val="20"/>
            <w:szCs w:val="20"/>
          </w:rPr>
          <w:t xml:space="preserve"> 2026-2027</w:t>
        </w:r>
        <w:r w:rsidR="00C57F7F">
          <w:rPr>
            <w:rFonts w:ascii="URW DIN Cond Light" w:hAnsi="URW DIN Cond Light"/>
            <w:i/>
            <w:iCs/>
          </w:rPr>
          <w:tab/>
        </w:r>
        <w:r w:rsidR="00C57F7F">
          <w:fldChar w:fldCharType="begin"/>
        </w:r>
        <w:r w:rsidR="00C57F7F">
          <w:instrText>PAGE   \* MERGEFORMAT</w:instrText>
        </w:r>
        <w:r w:rsidR="00C57F7F">
          <w:fldChar w:fldCharType="separate"/>
        </w:r>
        <w:r w:rsidR="00C57F7F">
          <w:t>2</w:t>
        </w:r>
        <w:r w:rsidR="00C57F7F">
          <w:fldChar w:fldCharType="end"/>
        </w:r>
        <w:r w:rsidR="000E75DC">
          <w:t>/</w:t>
        </w:r>
        <w:r w:rsidR="00780EDE">
          <w:t>7</w:t>
        </w:r>
      </w:sdtContent>
    </w:sdt>
    <w:r w:rsidR="00C57F7F">
      <w:rPr>
        <w:rFonts w:ascii="URW DIN Cond Light" w:hAnsi="URW DIN Cond Light"/>
        <w:i/>
        <w:iCs/>
      </w:rPr>
      <w:tab/>
    </w:r>
  </w:p>
  <w:p w14:paraId="2D1D3BEF" w14:textId="77777777" w:rsidR="0026591B" w:rsidRDefault="0026591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7366FE" w14:textId="77777777" w:rsidR="00903277" w:rsidRDefault="00903277" w:rsidP="00903277">
      <w:pPr>
        <w:spacing w:after="0" w:line="240" w:lineRule="auto"/>
      </w:pPr>
      <w:r>
        <w:separator/>
      </w:r>
    </w:p>
  </w:footnote>
  <w:footnote w:type="continuationSeparator" w:id="0">
    <w:p w14:paraId="7B084B72" w14:textId="77777777" w:rsidR="00903277" w:rsidRDefault="00903277" w:rsidP="009032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0D611B" w14:textId="6C73394C" w:rsidR="00D00CD5" w:rsidRPr="00A83A91" w:rsidRDefault="00C57F7F" w:rsidP="00D00CD5">
    <w:pPr>
      <w:pStyle w:val="En-tte"/>
      <w:jc w:val="right"/>
      <w:rPr>
        <w:rFonts w:ascii="URW DIN Cond Light" w:hAnsi="URW DIN Cond Light" w:cstheme="minorHAnsi"/>
        <w:i/>
        <w:iCs/>
        <w:color w:val="C00000"/>
        <w:sz w:val="28"/>
        <w:szCs w:val="28"/>
      </w:rPr>
    </w:pPr>
    <w:r w:rsidRPr="00A83A91">
      <w:rPr>
        <w:rFonts w:ascii="URW DIN Cond Light" w:hAnsi="URW DIN Cond Light" w:cstheme="minorHAnsi"/>
        <w:i/>
        <w:iCs/>
        <w:color w:val="C00000"/>
        <w:sz w:val="28"/>
        <w:szCs w:val="28"/>
      </w:rPr>
      <w:t>Classes préparatoires</w:t>
    </w:r>
  </w:p>
  <w:p w14:paraId="35DF1747" w14:textId="77777777" w:rsidR="0026591B" w:rsidRDefault="0026591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CB6744"/>
    <w:multiLevelType w:val="multilevel"/>
    <w:tmpl w:val="D8F4B18E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65D1318"/>
    <w:multiLevelType w:val="hybridMultilevel"/>
    <w:tmpl w:val="71067116"/>
    <w:lvl w:ilvl="0" w:tplc="B6ECFC28">
      <w:numFmt w:val="bullet"/>
      <w:lvlText w:val="-"/>
      <w:lvlJc w:val="left"/>
      <w:pPr>
        <w:ind w:left="211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fr-FR" w:eastAsia="en-US" w:bidi="ar-SA"/>
      </w:rPr>
    </w:lvl>
    <w:lvl w:ilvl="1" w:tplc="4C02553A">
      <w:numFmt w:val="bullet"/>
      <w:lvlText w:val="•"/>
      <w:lvlJc w:val="left"/>
      <w:pPr>
        <w:ind w:left="1262" w:hanging="140"/>
      </w:pPr>
      <w:rPr>
        <w:rFonts w:hint="default"/>
        <w:lang w:val="fr-FR" w:eastAsia="en-US" w:bidi="ar-SA"/>
      </w:rPr>
    </w:lvl>
    <w:lvl w:ilvl="2" w:tplc="E58CB616">
      <w:numFmt w:val="bullet"/>
      <w:lvlText w:val="•"/>
      <w:lvlJc w:val="left"/>
      <w:pPr>
        <w:ind w:left="2304" w:hanging="140"/>
      </w:pPr>
      <w:rPr>
        <w:rFonts w:hint="default"/>
        <w:lang w:val="fr-FR" w:eastAsia="en-US" w:bidi="ar-SA"/>
      </w:rPr>
    </w:lvl>
    <w:lvl w:ilvl="3" w:tplc="E1868456">
      <w:numFmt w:val="bullet"/>
      <w:lvlText w:val="•"/>
      <w:lvlJc w:val="left"/>
      <w:pPr>
        <w:ind w:left="3345" w:hanging="140"/>
      </w:pPr>
      <w:rPr>
        <w:rFonts w:hint="default"/>
        <w:lang w:val="fr-FR" w:eastAsia="en-US" w:bidi="ar-SA"/>
      </w:rPr>
    </w:lvl>
    <w:lvl w:ilvl="4" w:tplc="61BC02E0">
      <w:numFmt w:val="bullet"/>
      <w:lvlText w:val="•"/>
      <w:lvlJc w:val="left"/>
      <w:pPr>
        <w:ind w:left="4387" w:hanging="140"/>
      </w:pPr>
      <w:rPr>
        <w:rFonts w:hint="default"/>
        <w:lang w:val="fr-FR" w:eastAsia="en-US" w:bidi="ar-SA"/>
      </w:rPr>
    </w:lvl>
    <w:lvl w:ilvl="5" w:tplc="8ECC9EA2">
      <w:numFmt w:val="bullet"/>
      <w:lvlText w:val="•"/>
      <w:lvlJc w:val="left"/>
      <w:pPr>
        <w:ind w:left="5429" w:hanging="140"/>
      </w:pPr>
      <w:rPr>
        <w:rFonts w:hint="default"/>
        <w:lang w:val="fr-FR" w:eastAsia="en-US" w:bidi="ar-SA"/>
      </w:rPr>
    </w:lvl>
    <w:lvl w:ilvl="6" w:tplc="36B2AE22">
      <w:numFmt w:val="bullet"/>
      <w:lvlText w:val="•"/>
      <w:lvlJc w:val="left"/>
      <w:pPr>
        <w:ind w:left="6470" w:hanging="140"/>
      </w:pPr>
      <w:rPr>
        <w:rFonts w:hint="default"/>
        <w:lang w:val="fr-FR" w:eastAsia="en-US" w:bidi="ar-SA"/>
      </w:rPr>
    </w:lvl>
    <w:lvl w:ilvl="7" w:tplc="D2F6CFEA">
      <w:numFmt w:val="bullet"/>
      <w:lvlText w:val="•"/>
      <w:lvlJc w:val="left"/>
      <w:pPr>
        <w:ind w:left="7512" w:hanging="140"/>
      </w:pPr>
      <w:rPr>
        <w:rFonts w:hint="default"/>
        <w:lang w:val="fr-FR" w:eastAsia="en-US" w:bidi="ar-SA"/>
      </w:rPr>
    </w:lvl>
    <w:lvl w:ilvl="8" w:tplc="F7A2CC4A">
      <w:numFmt w:val="bullet"/>
      <w:lvlText w:val="•"/>
      <w:lvlJc w:val="left"/>
      <w:pPr>
        <w:ind w:left="8553" w:hanging="140"/>
      </w:pPr>
      <w:rPr>
        <w:rFonts w:hint="default"/>
        <w:lang w:val="fr-FR" w:eastAsia="en-US" w:bidi="ar-SA"/>
      </w:rPr>
    </w:lvl>
  </w:abstractNum>
  <w:abstractNum w:abstractNumId="2" w15:restartNumberingAfterBreak="0">
    <w:nsid w:val="17031158"/>
    <w:multiLevelType w:val="hybridMultilevel"/>
    <w:tmpl w:val="49A6FCE8"/>
    <w:lvl w:ilvl="0" w:tplc="1F66F3F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760D6C"/>
    <w:multiLevelType w:val="multilevel"/>
    <w:tmpl w:val="1BC23A7C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D7B3905"/>
    <w:multiLevelType w:val="multilevel"/>
    <w:tmpl w:val="627CA8B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E1678D7"/>
    <w:multiLevelType w:val="multilevel"/>
    <w:tmpl w:val="52B08C9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1167801"/>
    <w:multiLevelType w:val="hybridMultilevel"/>
    <w:tmpl w:val="A31C1876"/>
    <w:lvl w:ilvl="0" w:tplc="040C000B">
      <w:start w:val="1"/>
      <w:numFmt w:val="bullet"/>
      <w:lvlText w:val=""/>
      <w:lvlJc w:val="left"/>
      <w:pPr>
        <w:ind w:left="15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7" w15:restartNumberingAfterBreak="0">
    <w:nsid w:val="2C2A7B45"/>
    <w:multiLevelType w:val="hybridMultilevel"/>
    <w:tmpl w:val="9EDA7A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6C337E"/>
    <w:multiLevelType w:val="multilevel"/>
    <w:tmpl w:val="6776972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F772BC5"/>
    <w:multiLevelType w:val="multilevel"/>
    <w:tmpl w:val="DF58B6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0DF1136"/>
    <w:multiLevelType w:val="hybridMultilevel"/>
    <w:tmpl w:val="CA42FC8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507626"/>
    <w:multiLevelType w:val="multilevel"/>
    <w:tmpl w:val="B5EC98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497431E"/>
    <w:multiLevelType w:val="multilevel"/>
    <w:tmpl w:val="15C6A57A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55718EF"/>
    <w:multiLevelType w:val="hybridMultilevel"/>
    <w:tmpl w:val="960276EA"/>
    <w:lvl w:ilvl="0" w:tplc="040C0005">
      <w:start w:val="1"/>
      <w:numFmt w:val="bullet"/>
      <w:lvlText w:val=""/>
      <w:lvlJc w:val="left"/>
      <w:pPr>
        <w:ind w:left="15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14" w15:restartNumberingAfterBreak="0">
    <w:nsid w:val="35EC529B"/>
    <w:multiLevelType w:val="hybridMultilevel"/>
    <w:tmpl w:val="9DE8597A"/>
    <w:lvl w:ilvl="0" w:tplc="18668166">
      <w:numFmt w:val="bullet"/>
      <w:lvlText w:val="-"/>
      <w:lvlJc w:val="left"/>
      <w:pPr>
        <w:ind w:left="941" w:hanging="361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8C7C1B8A">
      <w:numFmt w:val="bullet"/>
      <w:lvlText w:val="•"/>
      <w:lvlJc w:val="left"/>
      <w:pPr>
        <w:ind w:left="1923" w:hanging="361"/>
      </w:pPr>
      <w:rPr>
        <w:rFonts w:hint="default"/>
        <w:lang w:val="fr-FR" w:eastAsia="en-US" w:bidi="ar-SA"/>
      </w:rPr>
    </w:lvl>
    <w:lvl w:ilvl="2" w:tplc="C5748548">
      <w:numFmt w:val="bullet"/>
      <w:lvlText w:val="•"/>
      <w:lvlJc w:val="left"/>
      <w:pPr>
        <w:ind w:left="2906" w:hanging="361"/>
      </w:pPr>
      <w:rPr>
        <w:rFonts w:hint="default"/>
        <w:lang w:val="fr-FR" w:eastAsia="en-US" w:bidi="ar-SA"/>
      </w:rPr>
    </w:lvl>
    <w:lvl w:ilvl="3" w:tplc="793EE010">
      <w:numFmt w:val="bullet"/>
      <w:lvlText w:val="•"/>
      <w:lvlJc w:val="left"/>
      <w:pPr>
        <w:ind w:left="3890" w:hanging="361"/>
      </w:pPr>
      <w:rPr>
        <w:rFonts w:hint="default"/>
        <w:lang w:val="fr-FR" w:eastAsia="en-US" w:bidi="ar-SA"/>
      </w:rPr>
    </w:lvl>
    <w:lvl w:ilvl="4" w:tplc="618473FA">
      <w:numFmt w:val="bullet"/>
      <w:lvlText w:val="•"/>
      <w:lvlJc w:val="left"/>
      <w:pPr>
        <w:ind w:left="4873" w:hanging="361"/>
      </w:pPr>
      <w:rPr>
        <w:rFonts w:hint="default"/>
        <w:lang w:val="fr-FR" w:eastAsia="en-US" w:bidi="ar-SA"/>
      </w:rPr>
    </w:lvl>
    <w:lvl w:ilvl="5" w:tplc="D4D82502">
      <w:numFmt w:val="bullet"/>
      <w:lvlText w:val="•"/>
      <w:lvlJc w:val="left"/>
      <w:pPr>
        <w:ind w:left="5857" w:hanging="361"/>
      </w:pPr>
      <w:rPr>
        <w:rFonts w:hint="default"/>
        <w:lang w:val="fr-FR" w:eastAsia="en-US" w:bidi="ar-SA"/>
      </w:rPr>
    </w:lvl>
    <w:lvl w:ilvl="6" w:tplc="110AF324">
      <w:numFmt w:val="bullet"/>
      <w:lvlText w:val="•"/>
      <w:lvlJc w:val="left"/>
      <w:pPr>
        <w:ind w:left="6840" w:hanging="361"/>
      </w:pPr>
      <w:rPr>
        <w:rFonts w:hint="default"/>
        <w:lang w:val="fr-FR" w:eastAsia="en-US" w:bidi="ar-SA"/>
      </w:rPr>
    </w:lvl>
    <w:lvl w:ilvl="7" w:tplc="3846387C">
      <w:numFmt w:val="bullet"/>
      <w:lvlText w:val="•"/>
      <w:lvlJc w:val="left"/>
      <w:pPr>
        <w:ind w:left="7824" w:hanging="361"/>
      </w:pPr>
      <w:rPr>
        <w:rFonts w:hint="default"/>
        <w:lang w:val="fr-FR" w:eastAsia="en-US" w:bidi="ar-SA"/>
      </w:rPr>
    </w:lvl>
    <w:lvl w:ilvl="8" w:tplc="37006DA4">
      <w:numFmt w:val="bullet"/>
      <w:lvlText w:val="•"/>
      <w:lvlJc w:val="left"/>
      <w:pPr>
        <w:ind w:left="8807" w:hanging="361"/>
      </w:pPr>
      <w:rPr>
        <w:rFonts w:hint="default"/>
        <w:lang w:val="fr-FR" w:eastAsia="en-US" w:bidi="ar-SA"/>
      </w:rPr>
    </w:lvl>
  </w:abstractNum>
  <w:abstractNum w:abstractNumId="15" w15:restartNumberingAfterBreak="0">
    <w:nsid w:val="3C4D1236"/>
    <w:multiLevelType w:val="multilevel"/>
    <w:tmpl w:val="903CE6F8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E0F0DDA"/>
    <w:multiLevelType w:val="hybridMultilevel"/>
    <w:tmpl w:val="B100E57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7A394C"/>
    <w:multiLevelType w:val="hybridMultilevel"/>
    <w:tmpl w:val="BDA614DC"/>
    <w:lvl w:ilvl="0" w:tplc="97B6A3D6">
      <w:start w:val="10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517427B"/>
    <w:multiLevelType w:val="hybridMultilevel"/>
    <w:tmpl w:val="94B8FE60"/>
    <w:lvl w:ilvl="0" w:tplc="040C000B">
      <w:start w:val="1"/>
      <w:numFmt w:val="bullet"/>
      <w:lvlText w:val=""/>
      <w:lvlJc w:val="left"/>
      <w:pPr>
        <w:ind w:left="15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19" w15:restartNumberingAfterBreak="0">
    <w:nsid w:val="45905584"/>
    <w:multiLevelType w:val="multilevel"/>
    <w:tmpl w:val="FDEA956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6AE39EA"/>
    <w:multiLevelType w:val="multilevel"/>
    <w:tmpl w:val="2168FDB8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8FD5297"/>
    <w:multiLevelType w:val="multilevel"/>
    <w:tmpl w:val="56A08E36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B134DF1"/>
    <w:multiLevelType w:val="hybridMultilevel"/>
    <w:tmpl w:val="D276BAC0"/>
    <w:lvl w:ilvl="0" w:tplc="FBC2E834">
      <w:start w:val="13"/>
      <w:numFmt w:val="bullet"/>
      <w:lvlText w:val=""/>
      <w:lvlJc w:val="left"/>
      <w:pPr>
        <w:ind w:left="1068" w:hanging="360"/>
      </w:pPr>
      <w:rPr>
        <w:rFonts w:ascii="Wingdings" w:eastAsiaTheme="minorHAnsi" w:hAnsi="Wingding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4EED0D34"/>
    <w:multiLevelType w:val="multilevel"/>
    <w:tmpl w:val="4B86CD0A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FC506A9"/>
    <w:multiLevelType w:val="multilevel"/>
    <w:tmpl w:val="63202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0A21CFC"/>
    <w:multiLevelType w:val="multilevel"/>
    <w:tmpl w:val="5FD28C0C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22B027B"/>
    <w:multiLevelType w:val="multilevel"/>
    <w:tmpl w:val="C4CEB7D4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36C1E60"/>
    <w:multiLevelType w:val="multilevel"/>
    <w:tmpl w:val="FFAAC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9BD692D"/>
    <w:multiLevelType w:val="multilevel"/>
    <w:tmpl w:val="84FE813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AF07618"/>
    <w:multiLevelType w:val="hybridMultilevel"/>
    <w:tmpl w:val="A6E40E6A"/>
    <w:lvl w:ilvl="0" w:tplc="4FB082E0">
      <w:start w:val="1"/>
      <w:numFmt w:val="decimal"/>
      <w:lvlText w:val="%1."/>
      <w:lvlJc w:val="left"/>
      <w:pPr>
        <w:ind w:left="80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53C2B9E0">
      <w:numFmt w:val="bullet"/>
      <w:lvlText w:val="•"/>
      <w:lvlJc w:val="left"/>
      <w:pPr>
        <w:ind w:left="1783" w:hanging="360"/>
      </w:pPr>
      <w:rPr>
        <w:rFonts w:hint="default"/>
        <w:lang w:val="fr-FR" w:eastAsia="en-US" w:bidi="ar-SA"/>
      </w:rPr>
    </w:lvl>
    <w:lvl w:ilvl="2" w:tplc="5374076A">
      <w:numFmt w:val="bullet"/>
      <w:lvlText w:val="•"/>
      <w:lvlJc w:val="left"/>
      <w:pPr>
        <w:ind w:left="2767" w:hanging="360"/>
      </w:pPr>
      <w:rPr>
        <w:rFonts w:hint="default"/>
        <w:lang w:val="fr-FR" w:eastAsia="en-US" w:bidi="ar-SA"/>
      </w:rPr>
    </w:lvl>
    <w:lvl w:ilvl="3" w:tplc="D2489C32">
      <w:numFmt w:val="bullet"/>
      <w:lvlText w:val="•"/>
      <w:lvlJc w:val="left"/>
      <w:pPr>
        <w:ind w:left="3750" w:hanging="360"/>
      </w:pPr>
      <w:rPr>
        <w:rFonts w:hint="default"/>
        <w:lang w:val="fr-FR" w:eastAsia="en-US" w:bidi="ar-SA"/>
      </w:rPr>
    </w:lvl>
    <w:lvl w:ilvl="4" w:tplc="D70EECBA">
      <w:numFmt w:val="bullet"/>
      <w:lvlText w:val="•"/>
      <w:lvlJc w:val="left"/>
      <w:pPr>
        <w:ind w:left="4734" w:hanging="360"/>
      </w:pPr>
      <w:rPr>
        <w:rFonts w:hint="default"/>
        <w:lang w:val="fr-FR" w:eastAsia="en-US" w:bidi="ar-SA"/>
      </w:rPr>
    </w:lvl>
    <w:lvl w:ilvl="5" w:tplc="4800AE4E">
      <w:numFmt w:val="bullet"/>
      <w:lvlText w:val="•"/>
      <w:lvlJc w:val="left"/>
      <w:pPr>
        <w:ind w:left="5718" w:hanging="360"/>
      </w:pPr>
      <w:rPr>
        <w:rFonts w:hint="default"/>
        <w:lang w:val="fr-FR" w:eastAsia="en-US" w:bidi="ar-SA"/>
      </w:rPr>
    </w:lvl>
    <w:lvl w:ilvl="6" w:tplc="736A4646">
      <w:numFmt w:val="bullet"/>
      <w:lvlText w:val="•"/>
      <w:lvlJc w:val="left"/>
      <w:pPr>
        <w:ind w:left="6701" w:hanging="360"/>
      </w:pPr>
      <w:rPr>
        <w:rFonts w:hint="default"/>
        <w:lang w:val="fr-FR" w:eastAsia="en-US" w:bidi="ar-SA"/>
      </w:rPr>
    </w:lvl>
    <w:lvl w:ilvl="7" w:tplc="7B7A69A4">
      <w:numFmt w:val="bullet"/>
      <w:lvlText w:val="•"/>
      <w:lvlJc w:val="left"/>
      <w:pPr>
        <w:ind w:left="7685" w:hanging="360"/>
      </w:pPr>
      <w:rPr>
        <w:rFonts w:hint="default"/>
        <w:lang w:val="fr-FR" w:eastAsia="en-US" w:bidi="ar-SA"/>
      </w:rPr>
    </w:lvl>
    <w:lvl w:ilvl="8" w:tplc="3B524868">
      <w:numFmt w:val="bullet"/>
      <w:lvlText w:val="•"/>
      <w:lvlJc w:val="left"/>
      <w:pPr>
        <w:ind w:left="8668" w:hanging="360"/>
      </w:pPr>
      <w:rPr>
        <w:rFonts w:hint="default"/>
        <w:lang w:val="fr-FR" w:eastAsia="en-US" w:bidi="ar-SA"/>
      </w:rPr>
    </w:lvl>
  </w:abstractNum>
  <w:abstractNum w:abstractNumId="30" w15:restartNumberingAfterBreak="0">
    <w:nsid w:val="5B504DC9"/>
    <w:multiLevelType w:val="multilevel"/>
    <w:tmpl w:val="A058EB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B5757A5"/>
    <w:multiLevelType w:val="hybridMultilevel"/>
    <w:tmpl w:val="365E3C9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D7F2DB1"/>
    <w:multiLevelType w:val="hybridMultilevel"/>
    <w:tmpl w:val="85385D96"/>
    <w:lvl w:ilvl="0" w:tplc="040C000B">
      <w:start w:val="1"/>
      <w:numFmt w:val="bullet"/>
      <w:lvlText w:val=""/>
      <w:lvlJc w:val="left"/>
      <w:pPr>
        <w:ind w:left="230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302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74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46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18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90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62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34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061" w:hanging="360"/>
      </w:pPr>
      <w:rPr>
        <w:rFonts w:ascii="Wingdings" w:hAnsi="Wingdings" w:hint="default"/>
      </w:rPr>
    </w:lvl>
  </w:abstractNum>
  <w:abstractNum w:abstractNumId="33" w15:restartNumberingAfterBreak="0">
    <w:nsid w:val="5F6856D2"/>
    <w:multiLevelType w:val="multilevel"/>
    <w:tmpl w:val="0AAE276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53E542C"/>
    <w:multiLevelType w:val="hybridMultilevel"/>
    <w:tmpl w:val="0FA8E0EA"/>
    <w:lvl w:ilvl="0" w:tplc="3F5AECE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6883E2F"/>
    <w:multiLevelType w:val="multilevel"/>
    <w:tmpl w:val="7FD4851A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7031B94"/>
    <w:multiLevelType w:val="multilevel"/>
    <w:tmpl w:val="5A90CAD8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7BB3E8C"/>
    <w:multiLevelType w:val="hybridMultilevel"/>
    <w:tmpl w:val="6612332C"/>
    <w:lvl w:ilvl="0" w:tplc="7A34A0F0">
      <w:numFmt w:val="bullet"/>
      <w:lvlText w:val=""/>
      <w:lvlJc w:val="left"/>
      <w:pPr>
        <w:ind w:left="794" w:hanging="70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C2B42D28">
      <w:numFmt w:val="bullet"/>
      <w:lvlText w:val="•"/>
      <w:lvlJc w:val="left"/>
      <w:pPr>
        <w:ind w:left="1783" w:hanging="709"/>
      </w:pPr>
      <w:rPr>
        <w:rFonts w:hint="default"/>
        <w:lang w:val="fr-FR" w:eastAsia="en-US" w:bidi="ar-SA"/>
      </w:rPr>
    </w:lvl>
    <w:lvl w:ilvl="2" w:tplc="A410627C">
      <w:numFmt w:val="bullet"/>
      <w:lvlText w:val="•"/>
      <w:lvlJc w:val="left"/>
      <w:pPr>
        <w:ind w:left="2767" w:hanging="709"/>
      </w:pPr>
      <w:rPr>
        <w:rFonts w:hint="default"/>
        <w:lang w:val="fr-FR" w:eastAsia="en-US" w:bidi="ar-SA"/>
      </w:rPr>
    </w:lvl>
    <w:lvl w:ilvl="3" w:tplc="8CDC4B5E">
      <w:numFmt w:val="bullet"/>
      <w:lvlText w:val="•"/>
      <w:lvlJc w:val="left"/>
      <w:pPr>
        <w:ind w:left="3750" w:hanging="709"/>
      </w:pPr>
      <w:rPr>
        <w:rFonts w:hint="default"/>
        <w:lang w:val="fr-FR" w:eastAsia="en-US" w:bidi="ar-SA"/>
      </w:rPr>
    </w:lvl>
    <w:lvl w:ilvl="4" w:tplc="DA8CA47C">
      <w:numFmt w:val="bullet"/>
      <w:lvlText w:val="•"/>
      <w:lvlJc w:val="left"/>
      <w:pPr>
        <w:ind w:left="4734" w:hanging="709"/>
      </w:pPr>
      <w:rPr>
        <w:rFonts w:hint="default"/>
        <w:lang w:val="fr-FR" w:eastAsia="en-US" w:bidi="ar-SA"/>
      </w:rPr>
    </w:lvl>
    <w:lvl w:ilvl="5" w:tplc="B83C8D44">
      <w:numFmt w:val="bullet"/>
      <w:lvlText w:val="•"/>
      <w:lvlJc w:val="left"/>
      <w:pPr>
        <w:ind w:left="5718" w:hanging="709"/>
      </w:pPr>
      <w:rPr>
        <w:rFonts w:hint="default"/>
        <w:lang w:val="fr-FR" w:eastAsia="en-US" w:bidi="ar-SA"/>
      </w:rPr>
    </w:lvl>
    <w:lvl w:ilvl="6" w:tplc="D3D093A0">
      <w:numFmt w:val="bullet"/>
      <w:lvlText w:val="•"/>
      <w:lvlJc w:val="left"/>
      <w:pPr>
        <w:ind w:left="6701" w:hanging="709"/>
      </w:pPr>
      <w:rPr>
        <w:rFonts w:hint="default"/>
        <w:lang w:val="fr-FR" w:eastAsia="en-US" w:bidi="ar-SA"/>
      </w:rPr>
    </w:lvl>
    <w:lvl w:ilvl="7" w:tplc="D3863332">
      <w:numFmt w:val="bullet"/>
      <w:lvlText w:val="•"/>
      <w:lvlJc w:val="left"/>
      <w:pPr>
        <w:ind w:left="7685" w:hanging="709"/>
      </w:pPr>
      <w:rPr>
        <w:rFonts w:hint="default"/>
        <w:lang w:val="fr-FR" w:eastAsia="en-US" w:bidi="ar-SA"/>
      </w:rPr>
    </w:lvl>
    <w:lvl w:ilvl="8" w:tplc="81088BCA">
      <w:numFmt w:val="bullet"/>
      <w:lvlText w:val="•"/>
      <w:lvlJc w:val="left"/>
      <w:pPr>
        <w:ind w:left="8668" w:hanging="709"/>
      </w:pPr>
      <w:rPr>
        <w:rFonts w:hint="default"/>
        <w:lang w:val="fr-FR" w:eastAsia="en-US" w:bidi="ar-SA"/>
      </w:rPr>
    </w:lvl>
  </w:abstractNum>
  <w:abstractNum w:abstractNumId="38" w15:restartNumberingAfterBreak="0">
    <w:nsid w:val="681E2742"/>
    <w:multiLevelType w:val="multilevel"/>
    <w:tmpl w:val="72164A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68FD7214"/>
    <w:multiLevelType w:val="multilevel"/>
    <w:tmpl w:val="7346E85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A162B73"/>
    <w:multiLevelType w:val="multilevel"/>
    <w:tmpl w:val="2BFCD1D2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0233C85"/>
    <w:multiLevelType w:val="multilevel"/>
    <w:tmpl w:val="F9E450B8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3AF5DFC"/>
    <w:multiLevelType w:val="multilevel"/>
    <w:tmpl w:val="8BC6C42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88A0BF2"/>
    <w:multiLevelType w:val="multilevel"/>
    <w:tmpl w:val="C58C1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7C8837A4"/>
    <w:multiLevelType w:val="multilevel"/>
    <w:tmpl w:val="97DC444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DB27016"/>
    <w:multiLevelType w:val="hybridMultilevel"/>
    <w:tmpl w:val="8E0C054E"/>
    <w:lvl w:ilvl="0" w:tplc="ECE820F4">
      <w:numFmt w:val="bullet"/>
      <w:lvlText w:val="-"/>
      <w:lvlJc w:val="left"/>
      <w:pPr>
        <w:ind w:left="431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5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7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9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1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3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5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7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91" w:hanging="360"/>
      </w:pPr>
      <w:rPr>
        <w:rFonts w:ascii="Wingdings" w:hAnsi="Wingdings" w:hint="default"/>
      </w:rPr>
    </w:lvl>
  </w:abstractNum>
  <w:abstractNum w:abstractNumId="46" w15:restartNumberingAfterBreak="0">
    <w:nsid w:val="7EBB0E33"/>
    <w:multiLevelType w:val="multilevel"/>
    <w:tmpl w:val="EAE022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ED03EB2"/>
    <w:multiLevelType w:val="hybridMultilevel"/>
    <w:tmpl w:val="BCAA4B86"/>
    <w:lvl w:ilvl="0" w:tplc="040C0005">
      <w:start w:val="1"/>
      <w:numFmt w:val="bullet"/>
      <w:lvlText w:val=""/>
      <w:lvlJc w:val="left"/>
      <w:pPr>
        <w:ind w:left="213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num w:numId="1" w16cid:durableId="1806124794">
    <w:abstractNumId w:val="16"/>
  </w:num>
  <w:num w:numId="2" w16cid:durableId="1899626938">
    <w:abstractNumId w:val="45"/>
  </w:num>
  <w:num w:numId="3" w16cid:durableId="1912621326">
    <w:abstractNumId w:val="47"/>
  </w:num>
  <w:num w:numId="4" w16cid:durableId="1842159340">
    <w:abstractNumId w:val="1"/>
  </w:num>
  <w:num w:numId="5" w16cid:durableId="2144620191">
    <w:abstractNumId w:val="29"/>
  </w:num>
  <w:num w:numId="6" w16cid:durableId="1207137964">
    <w:abstractNumId w:val="37"/>
  </w:num>
  <w:num w:numId="7" w16cid:durableId="700977732">
    <w:abstractNumId w:val="14"/>
  </w:num>
  <w:num w:numId="8" w16cid:durableId="322507517">
    <w:abstractNumId w:val="10"/>
  </w:num>
  <w:num w:numId="9" w16cid:durableId="1684162022">
    <w:abstractNumId w:val="7"/>
  </w:num>
  <w:num w:numId="10" w16cid:durableId="1210266209">
    <w:abstractNumId w:val="22"/>
  </w:num>
  <w:num w:numId="11" w16cid:durableId="2057898658">
    <w:abstractNumId w:val="34"/>
  </w:num>
  <w:num w:numId="12" w16cid:durableId="686761168">
    <w:abstractNumId w:val="32"/>
  </w:num>
  <w:num w:numId="13" w16cid:durableId="1606841427">
    <w:abstractNumId w:val="13"/>
  </w:num>
  <w:num w:numId="14" w16cid:durableId="1450051517">
    <w:abstractNumId w:val="18"/>
  </w:num>
  <w:num w:numId="15" w16cid:durableId="1879469202">
    <w:abstractNumId w:val="6"/>
  </w:num>
  <w:num w:numId="16" w16cid:durableId="969021000">
    <w:abstractNumId w:val="2"/>
  </w:num>
  <w:num w:numId="17" w16cid:durableId="732460847">
    <w:abstractNumId w:val="31"/>
  </w:num>
  <w:num w:numId="18" w16cid:durableId="168251205">
    <w:abstractNumId w:val="17"/>
  </w:num>
  <w:num w:numId="19" w16cid:durableId="1038628724">
    <w:abstractNumId w:val="11"/>
  </w:num>
  <w:num w:numId="20" w16cid:durableId="1458989468">
    <w:abstractNumId w:val="46"/>
  </w:num>
  <w:num w:numId="21" w16cid:durableId="1496724666">
    <w:abstractNumId w:val="39"/>
  </w:num>
  <w:num w:numId="22" w16cid:durableId="2036498231">
    <w:abstractNumId w:val="44"/>
  </w:num>
  <w:num w:numId="23" w16cid:durableId="1869105359">
    <w:abstractNumId w:val="33"/>
  </w:num>
  <w:num w:numId="24" w16cid:durableId="230848469">
    <w:abstractNumId w:val="8"/>
  </w:num>
  <w:num w:numId="25" w16cid:durableId="83189893">
    <w:abstractNumId w:val="42"/>
  </w:num>
  <w:num w:numId="26" w16cid:durableId="499665633">
    <w:abstractNumId w:val="19"/>
  </w:num>
  <w:num w:numId="27" w16cid:durableId="203949329">
    <w:abstractNumId w:val="20"/>
  </w:num>
  <w:num w:numId="28" w16cid:durableId="655453893">
    <w:abstractNumId w:val="21"/>
  </w:num>
  <w:num w:numId="29" w16cid:durableId="1616447237">
    <w:abstractNumId w:val="28"/>
  </w:num>
  <w:num w:numId="30" w16cid:durableId="36704699">
    <w:abstractNumId w:val="41"/>
  </w:num>
  <w:num w:numId="31" w16cid:durableId="72972101">
    <w:abstractNumId w:val="4"/>
  </w:num>
  <w:num w:numId="32" w16cid:durableId="224148512">
    <w:abstractNumId w:val="5"/>
  </w:num>
  <w:num w:numId="33" w16cid:durableId="189758107">
    <w:abstractNumId w:val="40"/>
  </w:num>
  <w:num w:numId="34" w16cid:durableId="1886478670">
    <w:abstractNumId w:val="12"/>
  </w:num>
  <w:num w:numId="35" w16cid:durableId="544758803">
    <w:abstractNumId w:val="0"/>
  </w:num>
  <w:num w:numId="36" w16cid:durableId="486745021">
    <w:abstractNumId w:val="36"/>
  </w:num>
  <w:num w:numId="37" w16cid:durableId="195628891">
    <w:abstractNumId w:val="25"/>
  </w:num>
  <w:num w:numId="38" w16cid:durableId="1765681939">
    <w:abstractNumId w:val="26"/>
  </w:num>
  <w:num w:numId="39" w16cid:durableId="1733503344">
    <w:abstractNumId w:val="35"/>
  </w:num>
  <w:num w:numId="40" w16cid:durableId="730273766">
    <w:abstractNumId w:val="15"/>
  </w:num>
  <w:num w:numId="41" w16cid:durableId="2130734608">
    <w:abstractNumId w:val="3"/>
  </w:num>
  <w:num w:numId="42" w16cid:durableId="1284578535">
    <w:abstractNumId w:val="23"/>
  </w:num>
  <w:num w:numId="43" w16cid:durableId="1955210124">
    <w:abstractNumId w:val="24"/>
  </w:num>
  <w:num w:numId="44" w16cid:durableId="1942715941">
    <w:abstractNumId w:val="30"/>
  </w:num>
  <w:num w:numId="45" w16cid:durableId="1611428645">
    <w:abstractNumId w:val="9"/>
  </w:num>
  <w:num w:numId="46" w16cid:durableId="1001395261">
    <w:abstractNumId w:val="43"/>
  </w:num>
  <w:num w:numId="47" w16cid:durableId="1804734639">
    <w:abstractNumId w:val="38"/>
  </w:num>
  <w:num w:numId="48" w16cid:durableId="1759978018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6DAB"/>
    <w:rsid w:val="000033CB"/>
    <w:rsid w:val="00014222"/>
    <w:rsid w:val="000512C1"/>
    <w:rsid w:val="00082D2A"/>
    <w:rsid w:val="000B77D5"/>
    <w:rsid w:val="000D0794"/>
    <w:rsid w:val="000E75DC"/>
    <w:rsid w:val="001202FE"/>
    <w:rsid w:val="00124A69"/>
    <w:rsid w:val="00144687"/>
    <w:rsid w:val="00147AAB"/>
    <w:rsid w:val="00174D84"/>
    <w:rsid w:val="001E63C7"/>
    <w:rsid w:val="0020173F"/>
    <w:rsid w:val="00227A2D"/>
    <w:rsid w:val="0026591B"/>
    <w:rsid w:val="002B233A"/>
    <w:rsid w:val="002C05A6"/>
    <w:rsid w:val="00323123"/>
    <w:rsid w:val="00333D82"/>
    <w:rsid w:val="00352B08"/>
    <w:rsid w:val="0039677B"/>
    <w:rsid w:val="003B1FEE"/>
    <w:rsid w:val="004059EC"/>
    <w:rsid w:val="00417F3A"/>
    <w:rsid w:val="00443358"/>
    <w:rsid w:val="004730AD"/>
    <w:rsid w:val="00482EDD"/>
    <w:rsid w:val="004904FE"/>
    <w:rsid w:val="004A3BB5"/>
    <w:rsid w:val="004B4381"/>
    <w:rsid w:val="004F4AC5"/>
    <w:rsid w:val="00511507"/>
    <w:rsid w:val="005275FB"/>
    <w:rsid w:val="00544D9A"/>
    <w:rsid w:val="00551A8D"/>
    <w:rsid w:val="00566B00"/>
    <w:rsid w:val="005A1D99"/>
    <w:rsid w:val="005A4AE1"/>
    <w:rsid w:val="005B17A2"/>
    <w:rsid w:val="00620880"/>
    <w:rsid w:val="0063024C"/>
    <w:rsid w:val="0063400F"/>
    <w:rsid w:val="00651FEB"/>
    <w:rsid w:val="00666EE1"/>
    <w:rsid w:val="006B0A08"/>
    <w:rsid w:val="006F302A"/>
    <w:rsid w:val="006F3732"/>
    <w:rsid w:val="00703455"/>
    <w:rsid w:val="007318CE"/>
    <w:rsid w:val="0075021E"/>
    <w:rsid w:val="007708A3"/>
    <w:rsid w:val="00780EDE"/>
    <w:rsid w:val="007A6DAB"/>
    <w:rsid w:val="007D1056"/>
    <w:rsid w:val="007F355D"/>
    <w:rsid w:val="00804BB8"/>
    <w:rsid w:val="00805951"/>
    <w:rsid w:val="008078C2"/>
    <w:rsid w:val="00814422"/>
    <w:rsid w:val="00817FDD"/>
    <w:rsid w:val="0082141E"/>
    <w:rsid w:val="00880914"/>
    <w:rsid w:val="00892B5F"/>
    <w:rsid w:val="008E66D2"/>
    <w:rsid w:val="00903277"/>
    <w:rsid w:val="009157D5"/>
    <w:rsid w:val="0093755A"/>
    <w:rsid w:val="00940BDD"/>
    <w:rsid w:val="0097436A"/>
    <w:rsid w:val="00982DCC"/>
    <w:rsid w:val="009A031F"/>
    <w:rsid w:val="009A3A51"/>
    <w:rsid w:val="009C085A"/>
    <w:rsid w:val="009C145F"/>
    <w:rsid w:val="00A14D72"/>
    <w:rsid w:val="00A50251"/>
    <w:rsid w:val="00A83A91"/>
    <w:rsid w:val="00AC5A0D"/>
    <w:rsid w:val="00AE11CB"/>
    <w:rsid w:val="00B16744"/>
    <w:rsid w:val="00B2754D"/>
    <w:rsid w:val="00B3041B"/>
    <w:rsid w:val="00B473A6"/>
    <w:rsid w:val="00B57727"/>
    <w:rsid w:val="00BB3F18"/>
    <w:rsid w:val="00BC24B0"/>
    <w:rsid w:val="00C166A4"/>
    <w:rsid w:val="00C379DB"/>
    <w:rsid w:val="00C57F7F"/>
    <w:rsid w:val="00C62B4A"/>
    <w:rsid w:val="00C8229C"/>
    <w:rsid w:val="00C90823"/>
    <w:rsid w:val="00CD2433"/>
    <w:rsid w:val="00D00CD5"/>
    <w:rsid w:val="00D36174"/>
    <w:rsid w:val="00D466FD"/>
    <w:rsid w:val="00D579FE"/>
    <w:rsid w:val="00D67ADE"/>
    <w:rsid w:val="00D972C5"/>
    <w:rsid w:val="00DB5234"/>
    <w:rsid w:val="00DE4419"/>
    <w:rsid w:val="00DE5FE0"/>
    <w:rsid w:val="00E20CB2"/>
    <w:rsid w:val="00E2729B"/>
    <w:rsid w:val="00EA243E"/>
    <w:rsid w:val="00EB3649"/>
    <w:rsid w:val="00EC6CF5"/>
    <w:rsid w:val="00F111AF"/>
    <w:rsid w:val="00F25148"/>
    <w:rsid w:val="00F646CA"/>
    <w:rsid w:val="00F92054"/>
    <w:rsid w:val="00F93773"/>
    <w:rsid w:val="00FB15C2"/>
    <w:rsid w:val="00FB289D"/>
    <w:rsid w:val="00FD3C6E"/>
    <w:rsid w:val="00FE0E6C"/>
    <w:rsid w:val="00FF2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22BDA533"/>
  <w15:chartTrackingRefBased/>
  <w15:docId w15:val="{0E84F9C5-D651-4BCA-A497-CA1108833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link w:val="Titre1Car"/>
    <w:uiPriority w:val="9"/>
    <w:qFormat/>
    <w:rsid w:val="003B1FEE"/>
    <w:pPr>
      <w:widowControl w:val="0"/>
      <w:autoSpaceDE w:val="0"/>
      <w:autoSpaceDN w:val="0"/>
      <w:spacing w:after="0" w:line="240" w:lineRule="auto"/>
      <w:ind w:left="71"/>
      <w:outlineLvl w:val="0"/>
    </w:pPr>
    <w:rPr>
      <w:rFonts w:ascii="Times New Roman" w:eastAsia="Times New Roman" w:hAnsi="Times New Roman" w:cs="Times New Roman"/>
      <w:b/>
      <w:bCs/>
      <w:sz w:val="24"/>
      <w:szCs w:val="24"/>
      <w:u w:val="single" w:color="00000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227A2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link w:val="CorpsdetexteCar"/>
    <w:uiPriority w:val="1"/>
    <w:qFormat/>
    <w:rsid w:val="007A6D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rpsdetexteCar">
    <w:name w:val="Corps de texte Car"/>
    <w:basedOn w:val="Policepardfaut"/>
    <w:link w:val="Corpsdetexte"/>
    <w:uiPriority w:val="1"/>
    <w:rsid w:val="007A6DAB"/>
    <w:rPr>
      <w:rFonts w:ascii="Times New Roman" w:eastAsia="Times New Roman" w:hAnsi="Times New Roman" w:cs="Times New Roman"/>
      <w:sz w:val="24"/>
      <w:szCs w:val="24"/>
    </w:rPr>
  </w:style>
  <w:style w:type="character" w:customStyle="1" w:styleId="Titre1Car">
    <w:name w:val="Titre 1 Car"/>
    <w:basedOn w:val="Policepardfaut"/>
    <w:link w:val="Titre1"/>
    <w:uiPriority w:val="9"/>
    <w:rsid w:val="003B1FEE"/>
    <w:rPr>
      <w:rFonts w:ascii="Times New Roman" w:eastAsia="Times New Roman" w:hAnsi="Times New Roman" w:cs="Times New Roman"/>
      <w:b/>
      <w:bCs/>
      <w:sz w:val="24"/>
      <w:szCs w:val="24"/>
      <w:u w:val="single" w:color="000000"/>
    </w:rPr>
  </w:style>
  <w:style w:type="paragraph" w:styleId="En-tte">
    <w:name w:val="header"/>
    <w:basedOn w:val="Normal"/>
    <w:link w:val="En-tteCar"/>
    <w:uiPriority w:val="99"/>
    <w:unhideWhenUsed/>
    <w:rsid w:val="009032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03277"/>
  </w:style>
  <w:style w:type="paragraph" w:styleId="Pieddepage">
    <w:name w:val="footer"/>
    <w:basedOn w:val="Normal"/>
    <w:link w:val="PieddepageCar"/>
    <w:uiPriority w:val="99"/>
    <w:unhideWhenUsed/>
    <w:rsid w:val="009032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03277"/>
  </w:style>
  <w:style w:type="paragraph" w:styleId="Paragraphedeliste">
    <w:name w:val="List Paragraph"/>
    <w:basedOn w:val="Normal"/>
    <w:uiPriority w:val="34"/>
    <w:qFormat/>
    <w:rsid w:val="007708A3"/>
    <w:pPr>
      <w:widowControl w:val="0"/>
      <w:autoSpaceDE w:val="0"/>
      <w:autoSpaceDN w:val="0"/>
      <w:spacing w:after="0" w:line="240" w:lineRule="auto"/>
      <w:ind w:left="941" w:hanging="360"/>
    </w:pPr>
    <w:rPr>
      <w:rFonts w:ascii="Trebuchet MS" w:eastAsia="Trebuchet MS" w:hAnsi="Trebuchet MS" w:cs="Trebuchet MS"/>
    </w:rPr>
  </w:style>
  <w:style w:type="table" w:customStyle="1" w:styleId="TableNormal">
    <w:name w:val="Table Normal"/>
    <w:uiPriority w:val="2"/>
    <w:semiHidden/>
    <w:unhideWhenUsed/>
    <w:qFormat/>
    <w:rsid w:val="009A031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re2Car">
    <w:name w:val="Titre 2 Car"/>
    <w:basedOn w:val="Policepardfaut"/>
    <w:link w:val="Titre2"/>
    <w:uiPriority w:val="9"/>
    <w:rsid w:val="00227A2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Grilledutableau">
    <w:name w:val="Table Grid"/>
    <w:basedOn w:val="TableauNormal"/>
    <w:uiPriority w:val="39"/>
    <w:rsid w:val="00333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D466FD"/>
    <w:rPr>
      <w:color w:val="0563C1" w:themeColor="hyperlink"/>
      <w:u w:val="single"/>
    </w:rPr>
  </w:style>
  <w:style w:type="character" w:customStyle="1" w:styleId="normaltextrun">
    <w:name w:val="normaltextrun"/>
    <w:basedOn w:val="Policepardfaut"/>
    <w:rsid w:val="00780EDE"/>
  </w:style>
  <w:style w:type="paragraph" w:customStyle="1" w:styleId="msonormal0">
    <w:name w:val="msonormal"/>
    <w:basedOn w:val="Normal"/>
    <w:rsid w:val="00780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aragraph">
    <w:name w:val="paragraph"/>
    <w:basedOn w:val="Normal"/>
    <w:rsid w:val="00780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run">
    <w:name w:val="textrun"/>
    <w:basedOn w:val="Policepardfaut"/>
    <w:rsid w:val="00780EDE"/>
  </w:style>
  <w:style w:type="character" w:customStyle="1" w:styleId="eop">
    <w:name w:val="eop"/>
    <w:basedOn w:val="Policepardfaut"/>
    <w:rsid w:val="00780EDE"/>
  </w:style>
  <w:style w:type="paragraph" w:customStyle="1" w:styleId="outlineelement">
    <w:name w:val="outlineelement"/>
    <w:basedOn w:val="Normal"/>
    <w:rsid w:val="00780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scxw48816754">
    <w:name w:val="scxw48816754"/>
    <w:basedOn w:val="Policepardfaut"/>
    <w:rsid w:val="00780EDE"/>
  </w:style>
  <w:style w:type="character" w:customStyle="1" w:styleId="wacimagecontainer">
    <w:name w:val="wacimagecontainer"/>
    <w:basedOn w:val="Policepardfaut"/>
    <w:rsid w:val="00780E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7272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2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36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43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0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33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0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808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8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5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2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15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08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08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0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63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5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01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03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94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283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4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828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3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4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426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21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528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06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328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0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605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347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375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08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57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72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6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73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60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304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7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00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23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370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6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96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82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58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644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3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61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0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72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825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56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441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80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16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64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77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29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629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79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23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78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97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055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92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11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064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084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98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0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98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530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190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73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60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828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785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35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25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23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8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31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934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72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95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70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15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5306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52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0655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0720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0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40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201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5028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461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219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72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1685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29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964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25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910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321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3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569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5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967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68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391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140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92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6477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872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463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06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665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941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8393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485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70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765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29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3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81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726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627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39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48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16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07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715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854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858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60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7880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77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551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0614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609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199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8753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062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6784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5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418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1148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28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6988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758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059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326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41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280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879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176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69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1063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74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7103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551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4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3716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0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0894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55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276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81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0192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184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885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746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8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093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373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174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1845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785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3186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729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4910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9803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7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111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34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0149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801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106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4821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1567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692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262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53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149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26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251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373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4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82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49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21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87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10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511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4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57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7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387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2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641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26202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6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38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7225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76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18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435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261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552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740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24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181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002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818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545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880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02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340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798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471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7003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876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3490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828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05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3285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778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611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0283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7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85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2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4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07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0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562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63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51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58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657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02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59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57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768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55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877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64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38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64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95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44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964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478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9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2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2044</Words>
  <Characters>11243</Characters>
  <Application>Microsoft Office Word</Application>
  <DocSecurity>0</DocSecurity>
  <Lines>93</Lines>
  <Paragraphs>26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Camille BEILLARD</dc:creator>
  <cp:keywords/>
  <dc:description/>
  <cp:lastModifiedBy>Camille BEILLARD</cp:lastModifiedBy>
  <cp:revision>4</cp:revision>
  <cp:lastPrinted>2026-06-08T09:51:00Z</cp:lastPrinted>
  <dcterms:created xsi:type="dcterms:W3CDTF">2026-07-06T08:25:00Z</dcterms:created>
  <dcterms:modified xsi:type="dcterms:W3CDTF">2026-07-06T13:03:00Z</dcterms:modified>
</cp:coreProperties>
</file>